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1AAB" w14:textId="756E7E50" w:rsidR="00225F10" w:rsidRDefault="007874B6">
      <w:pPr>
        <w:widowControl/>
        <w:spacing w:line="600" w:lineRule="exact"/>
        <w:jc w:val="left"/>
        <w:outlineLvl w:val="0"/>
        <w:rPr>
          <w:rFonts w:ascii="仿宋_GB2312" w:eastAsia="仿宋_GB2312"/>
          <w:b/>
          <w:sz w:val="30"/>
          <w:szCs w:val="30"/>
        </w:rPr>
      </w:pPr>
      <w:bookmarkStart w:id="0" w:name="_Toc127515113"/>
      <w:bookmarkStart w:id="1" w:name="_Toc6100"/>
      <w:r>
        <w:rPr>
          <w:rFonts w:ascii="仿宋_GB2312" w:eastAsia="仿宋_GB2312" w:hint="eastAsia"/>
          <w:b/>
          <w:sz w:val="30"/>
          <w:szCs w:val="30"/>
        </w:rPr>
        <w:t>附件2</w:t>
      </w:r>
      <w:bookmarkEnd w:id="0"/>
      <w:bookmarkEnd w:id="1"/>
    </w:p>
    <w:p w14:paraId="20EEE478" w14:textId="77777777" w:rsidR="00225F10" w:rsidRDefault="00225F10">
      <w:pPr>
        <w:widowControl/>
        <w:spacing w:line="600" w:lineRule="exact"/>
        <w:jc w:val="left"/>
        <w:rPr>
          <w:rFonts w:ascii="仿宋_GB2312" w:eastAsia="仿宋_GB2312"/>
          <w:b/>
          <w:sz w:val="30"/>
          <w:szCs w:val="30"/>
        </w:rPr>
      </w:pPr>
    </w:p>
    <w:p w14:paraId="07BF9AFA" w14:textId="77777777" w:rsidR="00225F10" w:rsidRDefault="007874B6">
      <w:pPr>
        <w:widowControl/>
        <w:shd w:val="clear" w:color="auto" w:fill="FFFFFF"/>
        <w:spacing w:line="560" w:lineRule="exact"/>
        <w:jc w:val="center"/>
        <w:rPr>
          <w:rFonts w:ascii="黑体" w:eastAsia="黑体" w:hAnsi="黑体" w:hint="eastAsia"/>
          <w:sz w:val="32"/>
          <w:szCs w:val="32"/>
        </w:rPr>
      </w:pPr>
      <w:r>
        <w:rPr>
          <w:rFonts w:ascii="黑体" w:eastAsia="黑体" w:hAnsi="黑体" w:hint="eastAsia"/>
          <w:sz w:val="32"/>
          <w:szCs w:val="32"/>
        </w:rPr>
        <w:t>本次存托凭证发行上市情况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90"/>
        <w:gridCol w:w="1559"/>
        <w:gridCol w:w="1417"/>
        <w:gridCol w:w="64"/>
        <w:gridCol w:w="1356"/>
        <w:gridCol w:w="757"/>
      </w:tblGrid>
      <w:tr w:rsidR="00225F10" w14:paraId="5D22B320" w14:textId="77777777">
        <w:trPr>
          <w:cantSplit/>
          <w:trHeight w:val="454"/>
        </w:trPr>
        <w:tc>
          <w:tcPr>
            <w:tcW w:w="8522" w:type="dxa"/>
            <w:gridSpan w:val="7"/>
            <w:vAlign w:val="center"/>
          </w:tcPr>
          <w:p w14:paraId="5CA911F4" w14:textId="77777777" w:rsidR="00225F10" w:rsidRDefault="007874B6">
            <w:pPr>
              <w:adjustRightInd w:val="0"/>
              <w:snapToGrid w:val="0"/>
              <w:jc w:val="left"/>
              <w:rPr>
                <w:rFonts w:ascii="仿宋_GB2312" w:eastAsia="仿宋_GB2312" w:hAnsi="宋体" w:hint="eastAsia"/>
                <w:b/>
                <w:szCs w:val="21"/>
              </w:rPr>
            </w:pPr>
            <w:r>
              <w:rPr>
                <w:rFonts w:ascii="仿宋_GB2312" w:eastAsia="仿宋_GB2312" w:hAnsi="宋体" w:hint="eastAsia"/>
                <w:b/>
                <w:szCs w:val="21"/>
              </w:rPr>
              <w:t>一、本次境内存托凭证发行情况</w:t>
            </w:r>
          </w:p>
        </w:tc>
      </w:tr>
      <w:tr w:rsidR="00225F10" w14:paraId="0D92E3D4" w14:textId="77777777">
        <w:trPr>
          <w:cantSplit/>
          <w:trHeight w:val="454"/>
        </w:trPr>
        <w:tc>
          <w:tcPr>
            <w:tcW w:w="3369" w:type="dxa"/>
            <w:gridSpan w:val="2"/>
            <w:vAlign w:val="center"/>
          </w:tcPr>
          <w:p w14:paraId="173ECBA3" w14:textId="77777777" w:rsidR="00225F10" w:rsidRDefault="007874B6">
            <w:pPr>
              <w:adjustRightInd w:val="0"/>
              <w:snapToGrid w:val="0"/>
              <w:jc w:val="left"/>
              <w:rPr>
                <w:rFonts w:ascii="仿宋_GB2312" w:eastAsia="仿宋_GB2312" w:hAnsi="宋体" w:hint="eastAsia"/>
                <w:szCs w:val="21"/>
              </w:rPr>
            </w:pPr>
            <w:r>
              <w:rPr>
                <w:rFonts w:ascii="仿宋_GB2312" w:eastAsia="仿宋_GB2312" w:hAnsi="宋体" w:hint="eastAsia"/>
                <w:szCs w:val="21"/>
              </w:rPr>
              <w:t>发行总量</w:t>
            </w:r>
          </w:p>
        </w:tc>
        <w:tc>
          <w:tcPr>
            <w:tcW w:w="5153" w:type="dxa"/>
            <w:gridSpan w:val="5"/>
            <w:vAlign w:val="center"/>
          </w:tcPr>
          <w:p w14:paraId="5F16ED1A" w14:textId="77777777" w:rsidR="00225F10" w:rsidRDefault="00225F10">
            <w:pPr>
              <w:adjustRightInd w:val="0"/>
              <w:snapToGrid w:val="0"/>
              <w:jc w:val="center"/>
              <w:rPr>
                <w:rFonts w:ascii="仿宋_GB2312" w:eastAsia="仿宋_GB2312" w:hAnsi="宋体" w:hint="eastAsia"/>
                <w:szCs w:val="21"/>
              </w:rPr>
            </w:pPr>
          </w:p>
        </w:tc>
      </w:tr>
      <w:tr w:rsidR="00225F10" w14:paraId="7F17BC40" w14:textId="77777777">
        <w:trPr>
          <w:cantSplit/>
          <w:trHeight w:val="454"/>
        </w:trPr>
        <w:tc>
          <w:tcPr>
            <w:tcW w:w="3369" w:type="dxa"/>
            <w:gridSpan w:val="2"/>
            <w:vAlign w:val="center"/>
          </w:tcPr>
          <w:p w14:paraId="573AE646" w14:textId="77777777" w:rsidR="00225F10" w:rsidRDefault="007874B6">
            <w:pPr>
              <w:adjustRightInd w:val="0"/>
              <w:snapToGrid w:val="0"/>
              <w:jc w:val="left"/>
              <w:rPr>
                <w:rFonts w:ascii="仿宋_GB2312" w:eastAsia="仿宋_GB2312" w:hAnsi="宋体" w:hint="eastAsia"/>
                <w:szCs w:val="21"/>
              </w:rPr>
            </w:pPr>
            <w:r>
              <w:rPr>
                <w:rFonts w:ascii="仿宋_GB2312" w:eastAsia="仿宋_GB2312" w:hAnsi="宋体" w:hint="eastAsia"/>
                <w:szCs w:val="21"/>
              </w:rPr>
              <w:t>对应的基础股票数量</w:t>
            </w:r>
          </w:p>
        </w:tc>
        <w:tc>
          <w:tcPr>
            <w:tcW w:w="5153" w:type="dxa"/>
            <w:gridSpan w:val="5"/>
            <w:vAlign w:val="center"/>
          </w:tcPr>
          <w:p w14:paraId="09A0F65B" w14:textId="77777777" w:rsidR="00225F10" w:rsidRDefault="00225F10">
            <w:pPr>
              <w:adjustRightInd w:val="0"/>
              <w:snapToGrid w:val="0"/>
              <w:jc w:val="center"/>
              <w:rPr>
                <w:rFonts w:ascii="仿宋_GB2312" w:eastAsia="仿宋_GB2312" w:hAnsi="宋体" w:hint="eastAsia"/>
                <w:szCs w:val="21"/>
              </w:rPr>
            </w:pPr>
          </w:p>
        </w:tc>
      </w:tr>
      <w:tr w:rsidR="00225F10" w14:paraId="6350EF08" w14:textId="77777777">
        <w:trPr>
          <w:cantSplit/>
          <w:trHeight w:val="454"/>
        </w:trPr>
        <w:tc>
          <w:tcPr>
            <w:tcW w:w="3369" w:type="dxa"/>
            <w:gridSpan w:val="2"/>
            <w:vAlign w:val="center"/>
          </w:tcPr>
          <w:p w14:paraId="4C9DD01F" w14:textId="77777777" w:rsidR="00225F10" w:rsidRDefault="007874B6">
            <w:pPr>
              <w:adjustRightInd w:val="0"/>
              <w:snapToGrid w:val="0"/>
              <w:jc w:val="left"/>
              <w:rPr>
                <w:rFonts w:ascii="仿宋_GB2312" w:eastAsia="仿宋_GB2312" w:hAnsi="宋体" w:hint="eastAsia"/>
                <w:szCs w:val="21"/>
              </w:rPr>
            </w:pPr>
            <w:r>
              <w:rPr>
                <w:rFonts w:ascii="仿宋_GB2312" w:eastAsia="仿宋_GB2312" w:hAnsi="宋体" w:hint="eastAsia"/>
                <w:szCs w:val="21"/>
              </w:rPr>
              <w:t>上市前存托凭证持有人的人数</w:t>
            </w:r>
          </w:p>
        </w:tc>
        <w:tc>
          <w:tcPr>
            <w:tcW w:w="5153" w:type="dxa"/>
            <w:gridSpan w:val="5"/>
            <w:vAlign w:val="center"/>
          </w:tcPr>
          <w:p w14:paraId="5D460C41" w14:textId="77777777" w:rsidR="00225F10" w:rsidRDefault="00225F10">
            <w:pPr>
              <w:adjustRightInd w:val="0"/>
              <w:snapToGrid w:val="0"/>
              <w:jc w:val="center"/>
              <w:rPr>
                <w:rFonts w:ascii="仿宋_GB2312" w:eastAsia="仿宋_GB2312" w:hAnsi="宋体" w:hint="eastAsia"/>
                <w:szCs w:val="21"/>
              </w:rPr>
            </w:pPr>
          </w:p>
        </w:tc>
      </w:tr>
      <w:tr w:rsidR="00225F10" w14:paraId="3712C833" w14:textId="77777777">
        <w:trPr>
          <w:cantSplit/>
          <w:trHeight w:val="454"/>
        </w:trPr>
        <w:tc>
          <w:tcPr>
            <w:tcW w:w="2079" w:type="dxa"/>
            <w:vAlign w:val="center"/>
          </w:tcPr>
          <w:p w14:paraId="32EEE272" w14:textId="77777777" w:rsidR="00225F10" w:rsidRDefault="007874B6">
            <w:pPr>
              <w:adjustRightInd w:val="0"/>
              <w:snapToGrid w:val="0"/>
              <w:jc w:val="center"/>
              <w:rPr>
                <w:rFonts w:ascii="仿宋_GB2312" w:eastAsia="仿宋_GB2312" w:hAnsi="宋体" w:hint="eastAsia"/>
                <w:b/>
                <w:szCs w:val="21"/>
              </w:rPr>
            </w:pPr>
            <w:r>
              <w:rPr>
                <w:rFonts w:ascii="仿宋_GB2312" w:eastAsia="仿宋_GB2312" w:hAnsi="宋体" w:hint="eastAsia"/>
                <w:b/>
                <w:szCs w:val="21"/>
              </w:rPr>
              <w:t>持有人名称</w:t>
            </w:r>
          </w:p>
        </w:tc>
        <w:tc>
          <w:tcPr>
            <w:tcW w:w="1290" w:type="dxa"/>
            <w:vAlign w:val="center"/>
          </w:tcPr>
          <w:p w14:paraId="1171EF68" w14:textId="77777777" w:rsidR="00225F10" w:rsidRDefault="007874B6">
            <w:pPr>
              <w:adjustRightInd w:val="0"/>
              <w:snapToGrid w:val="0"/>
              <w:jc w:val="center"/>
              <w:rPr>
                <w:rFonts w:ascii="仿宋_GB2312" w:eastAsia="仿宋_GB2312" w:hAnsi="宋体" w:hint="eastAsia"/>
                <w:b/>
                <w:szCs w:val="21"/>
              </w:rPr>
            </w:pPr>
            <w:r>
              <w:rPr>
                <w:rFonts w:ascii="仿宋_GB2312" w:eastAsia="仿宋_GB2312" w:hAnsi="宋体" w:hint="eastAsia"/>
                <w:b/>
                <w:szCs w:val="21"/>
              </w:rPr>
              <w:t>持有数量</w:t>
            </w:r>
          </w:p>
        </w:tc>
        <w:tc>
          <w:tcPr>
            <w:tcW w:w="1559" w:type="dxa"/>
            <w:vAlign w:val="center"/>
          </w:tcPr>
          <w:p w14:paraId="5AFA20E7" w14:textId="77777777" w:rsidR="00225F10" w:rsidRDefault="007874B6">
            <w:pPr>
              <w:adjustRightInd w:val="0"/>
              <w:snapToGrid w:val="0"/>
              <w:jc w:val="center"/>
              <w:rPr>
                <w:rFonts w:ascii="仿宋_GB2312" w:eastAsia="仿宋_GB2312" w:hAnsi="宋体" w:hint="eastAsia"/>
                <w:b/>
                <w:szCs w:val="21"/>
              </w:rPr>
            </w:pPr>
            <w:r>
              <w:rPr>
                <w:rFonts w:ascii="仿宋_GB2312" w:eastAsia="仿宋_GB2312" w:hAnsi="宋体" w:hint="eastAsia"/>
                <w:b/>
                <w:szCs w:val="21"/>
              </w:rPr>
              <w:t>占本次发行数量比例（</w:t>
            </w:r>
            <w:r>
              <w:rPr>
                <w:rFonts w:ascii="仿宋_GB2312" w:eastAsia="仿宋_GB2312" w:hAnsi="宋体"/>
                <w:b/>
                <w:szCs w:val="21"/>
              </w:rPr>
              <w:t>%）</w:t>
            </w:r>
          </w:p>
        </w:tc>
        <w:tc>
          <w:tcPr>
            <w:tcW w:w="1481" w:type="dxa"/>
            <w:gridSpan w:val="2"/>
            <w:vAlign w:val="center"/>
          </w:tcPr>
          <w:p w14:paraId="48CD19A1" w14:textId="77777777" w:rsidR="00225F10" w:rsidRDefault="007874B6">
            <w:pPr>
              <w:adjustRightInd w:val="0"/>
              <w:snapToGrid w:val="0"/>
              <w:jc w:val="center"/>
              <w:rPr>
                <w:rFonts w:ascii="仿宋_GB2312" w:eastAsia="仿宋_GB2312" w:hAnsi="宋体" w:hint="eastAsia"/>
                <w:b/>
                <w:szCs w:val="21"/>
              </w:rPr>
            </w:pPr>
            <w:r>
              <w:rPr>
                <w:rFonts w:ascii="仿宋_GB2312" w:eastAsia="仿宋_GB2312" w:hAnsi="宋体" w:hint="eastAsia"/>
                <w:b/>
                <w:szCs w:val="21"/>
              </w:rPr>
              <w:t>对应的基础</w:t>
            </w:r>
          </w:p>
          <w:p w14:paraId="7F5D1BE9" w14:textId="77777777" w:rsidR="00225F10" w:rsidRDefault="007874B6">
            <w:pPr>
              <w:adjustRightInd w:val="0"/>
              <w:snapToGrid w:val="0"/>
              <w:jc w:val="center"/>
              <w:rPr>
                <w:rFonts w:ascii="仿宋_GB2312" w:eastAsia="仿宋_GB2312" w:hAnsi="宋体" w:hint="eastAsia"/>
                <w:b/>
                <w:szCs w:val="21"/>
              </w:rPr>
            </w:pPr>
            <w:r>
              <w:rPr>
                <w:rFonts w:ascii="仿宋_GB2312" w:eastAsia="仿宋_GB2312" w:hAnsi="宋体" w:hint="eastAsia"/>
                <w:b/>
                <w:szCs w:val="21"/>
              </w:rPr>
              <w:t>股票数量</w:t>
            </w:r>
          </w:p>
        </w:tc>
        <w:tc>
          <w:tcPr>
            <w:tcW w:w="1356" w:type="dxa"/>
            <w:vAlign w:val="center"/>
          </w:tcPr>
          <w:p w14:paraId="3204C576" w14:textId="77777777" w:rsidR="00225F10" w:rsidRDefault="007874B6">
            <w:pPr>
              <w:adjustRightInd w:val="0"/>
              <w:snapToGrid w:val="0"/>
              <w:jc w:val="center"/>
              <w:rPr>
                <w:rFonts w:ascii="仿宋_GB2312" w:eastAsia="仿宋_GB2312" w:hAnsi="宋体" w:hint="eastAsia"/>
                <w:b/>
                <w:szCs w:val="21"/>
              </w:rPr>
            </w:pPr>
            <w:r>
              <w:rPr>
                <w:rFonts w:ascii="仿宋_GB2312" w:eastAsia="仿宋_GB2312" w:hAnsi="宋体" w:hint="eastAsia"/>
                <w:b/>
                <w:szCs w:val="21"/>
              </w:rPr>
              <w:t>可上市</w:t>
            </w:r>
          </w:p>
          <w:p w14:paraId="7C18179B" w14:textId="77777777" w:rsidR="00225F10" w:rsidRDefault="007874B6">
            <w:pPr>
              <w:adjustRightInd w:val="0"/>
              <w:snapToGrid w:val="0"/>
              <w:jc w:val="center"/>
              <w:rPr>
                <w:rFonts w:ascii="仿宋_GB2312" w:eastAsia="仿宋_GB2312" w:hAnsi="宋体" w:hint="eastAsia"/>
                <w:b/>
                <w:szCs w:val="21"/>
              </w:rPr>
            </w:pPr>
            <w:r>
              <w:rPr>
                <w:rFonts w:ascii="仿宋_GB2312" w:eastAsia="仿宋_GB2312" w:hAnsi="宋体" w:hint="eastAsia"/>
                <w:b/>
                <w:szCs w:val="21"/>
              </w:rPr>
              <w:t>交易日期</w:t>
            </w:r>
          </w:p>
        </w:tc>
        <w:tc>
          <w:tcPr>
            <w:tcW w:w="757" w:type="dxa"/>
            <w:vAlign w:val="center"/>
          </w:tcPr>
          <w:p w14:paraId="434E8A0C" w14:textId="77777777" w:rsidR="00225F10" w:rsidRDefault="007874B6">
            <w:pPr>
              <w:adjustRightInd w:val="0"/>
              <w:snapToGrid w:val="0"/>
              <w:jc w:val="center"/>
              <w:rPr>
                <w:rFonts w:ascii="仿宋_GB2312" w:eastAsia="仿宋_GB2312" w:hAnsi="宋体" w:hint="eastAsia"/>
                <w:b/>
                <w:szCs w:val="21"/>
              </w:rPr>
            </w:pPr>
            <w:r>
              <w:rPr>
                <w:rFonts w:ascii="仿宋_GB2312" w:eastAsia="仿宋_GB2312" w:hAnsi="宋体" w:hint="eastAsia"/>
                <w:b/>
                <w:szCs w:val="21"/>
              </w:rPr>
              <w:t>备注</w:t>
            </w:r>
          </w:p>
        </w:tc>
      </w:tr>
      <w:tr w:rsidR="00225F10" w14:paraId="4E6E63EB" w14:textId="77777777">
        <w:trPr>
          <w:cantSplit/>
          <w:trHeight w:val="454"/>
        </w:trPr>
        <w:tc>
          <w:tcPr>
            <w:tcW w:w="8522" w:type="dxa"/>
            <w:gridSpan w:val="7"/>
            <w:vAlign w:val="center"/>
          </w:tcPr>
          <w:p w14:paraId="66971E32" w14:textId="77777777" w:rsidR="00225F10" w:rsidRDefault="007874B6">
            <w:pPr>
              <w:adjustRightInd w:val="0"/>
              <w:snapToGrid w:val="0"/>
              <w:jc w:val="left"/>
              <w:rPr>
                <w:rFonts w:ascii="仿宋_GB2312" w:eastAsia="仿宋_GB2312" w:hAnsi="宋体" w:hint="eastAsia"/>
                <w:szCs w:val="21"/>
              </w:rPr>
            </w:pPr>
            <w:r>
              <w:rPr>
                <w:rFonts w:ascii="仿宋_GB2312" w:eastAsia="仿宋_GB2312" w:hAnsi="宋体" w:hint="eastAsia"/>
                <w:b/>
                <w:szCs w:val="21"/>
              </w:rPr>
              <w:t>二、限售流通的境内存托凭证</w:t>
            </w:r>
          </w:p>
        </w:tc>
      </w:tr>
      <w:tr w:rsidR="00225F10" w14:paraId="5B3D14D1" w14:textId="77777777">
        <w:trPr>
          <w:cantSplit/>
          <w:trHeight w:val="454"/>
        </w:trPr>
        <w:tc>
          <w:tcPr>
            <w:tcW w:w="2079" w:type="dxa"/>
            <w:vAlign w:val="center"/>
          </w:tcPr>
          <w:p w14:paraId="7BFBFC98" w14:textId="77777777" w:rsidR="00225F10" w:rsidRDefault="00225F10">
            <w:pPr>
              <w:adjustRightInd w:val="0"/>
              <w:snapToGrid w:val="0"/>
              <w:jc w:val="left"/>
              <w:rPr>
                <w:rFonts w:ascii="仿宋_GB2312" w:eastAsia="仿宋_GB2312" w:hAnsi="宋体" w:hint="eastAsia"/>
                <w:szCs w:val="21"/>
              </w:rPr>
            </w:pPr>
          </w:p>
        </w:tc>
        <w:tc>
          <w:tcPr>
            <w:tcW w:w="1290" w:type="dxa"/>
            <w:vAlign w:val="center"/>
          </w:tcPr>
          <w:p w14:paraId="0D164557" w14:textId="77777777" w:rsidR="00225F10" w:rsidRDefault="00225F10">
            <w:pPr>
              <w:adjustRightInd w:val="0"/>
              <w:snapToGrid w:val="0"/>
              <w:rPr>
                <w:rFonts w:ascii="仿宋_GB2312" w:eastAsia="仿宋_GB2312" w:hAnsi="宋体" w:hint="eastAsia"/>
                <w:szCs w:val="21"/>
              </w:rPr>
            </w:pPr>
          </w:p>
        </w:tc>
        <w:tc>
          <w:tcPr>
            <w:tcW w:w="1559" w:type="dxa"/>
            <w:vAlign w:val="center"/>
          </w:tcPr>
          <w:p w14:paraId="2A6EC04C" w14:textId="77777777" w:rsidR="00225F10" w:rsidRDefault="00225F10">
            <w:pPr>
              <w:adjustRightInd w:val="0"/>
              <w:snapToGrid w:val="0"/>
              <w:rPr>
                <w:rFonts w:ascii="仿宋_GB2312" w:eastAsia="仿宋_GB2312" w:hAnsi="宋体" w:hint="eastAsia"/>
                <w:szCs w:val="21"/>
              </w:rPr>
            </w:pPr>
          </w:p>
        </w:tc>
        <w:tc>
          <w:tcPr>
            <w:tcW w:w="1481" w:type="dxa"/>
            <w:gridSpan w:val="2"/>
            <w:vAlign w:val="center"/>
          </w:tcPr>
          <w:p w14:paraId="75D3E518" w14:textId="77777777" w:rsidR="00225F10" w:rsidRDefault="00225F10">
            <w:pPr>
              <w:adjustRightInd w:val="0"/>
              <w:snapToGrid w:val="0"/>
              <w:rPr>
                <w:rFonts w:ascii="仿宋_GB2312" w:eastAsia="仿宋_GB2312" w:hAnsi="宋体" w:hint="eastAsia"/>
                <w:szCs w:val="21"/>
              </w:rPr>
            </w:pPr>
          </w:p>
        </w:tc>
        <w:tc>
          <w:tcPr>
            <w:tcW w:w="1356" w:type="dxa"/>
            <w:vAlign w:val="center"/>
          </w:tcPr>
          <w:p w14:paraId="5D08C07B" w14:textId="77777777" w:rsidR="00225F10" w:rsidRDefault="00225F10">
            <w:pPr>
              <w:adjustRightInd w:val="0"/>
              <w:snapToGrid w:val="0"/>
              <w:rPr>
                <w:rFonts w:ascii="仿宋_GB2312" w:eastAsia="仿宋_GB2312" w:hAnsi="宋体" w:hint="eastAsia"/>
                <w:szCs w:val="21"/>
              </w:rPr>
            </w:pPr>
          </w:p>
        </w:tc>
        <w:tc>
          <w:tcPr>
            <w:tcW w:w="757" w:type="dxa"/>
            <w:vAlign w:val="center"/>
          </w:tcPr>
          <w:p w14:paraId="33CD04C7" w14:textId="77777777" w:rsidR="00225F10" w:rsidRDefault="00225F10">
            <w:pPr>
              <w:adjustRightInd w:val="0"/>
              <w:snapToGrid w:val="0"/>
              <w:rPr>
                <w:rFonts w:ascii="仿宋_GB2312" w:eastAsia="仿宋_GB2312" w:hAnsi="宋体" w:hint="eastAsia"/>
                <w:szCs w:val="21"/>
              </w:rPr>
            </w:pPr>
          </w:p>
        </w:tc>
      </w:tr>
      <w:tr w:rsidR="00225F10" w14:paraId="71588AFD" w14:textId="77777777">
        <w:trPr>
          <w:cantSplit/>
          <w:trHeight w:val="454"/>
        </w:trPr>
        <w:tc>
          <w:tcPr>
            <w:tcW w:w="2079" w:type="dxa"/>
            <w:vAlign w:val="center"/>
          </w:tcPr>
          <w:p w14:paraId="51547D8D" w14:textId="77777777" w:rsidR="00225F10" w:rsidRDefault="00225F10">
            <w:pPr>
              <w:adjustRightInd w:val="0"/>
              <w:snapToGrid w:val="0"/>
              <w:jc w:val="center"/>
              <w:rPr>
                <w:rFonts w:ascii="仿宋_GB2312" w:eastAsia="仿宋_GB2312" w:hAnsi="宋体" w:hint="eastAsia"/>
                <w:szCs w:val="21"/>
              </w:rPr>
            </w:pPr>
          </w:p>
        </w:tc>
        <w:tc>
          <w:tcPr>
            <w:tcW w:w="1290" w:type="dxa"/>
            <w:vAlign w:val="center"/>
          </w:tcPr>
          <w:p w14:paraId="31616C15" w14:textId="77777777" w:rsidR="00225F10" w:rsidRDefault="00225F10">
            <w:pPr>
              <w:adjustRightInd w:val="0"/>
              <w:snapToGrid w:val="0"/>
              <w:rPr>
                <w:rFonts w:ascii="仿宋_GB2312" w:eastAsia="仿宋_GB2312" w:hAnsi="宋体" w:hint="eastAsia"/>
                <w:szCs w:val="21"/>
              </w:rPr>
            </w:pPr>
          </w:p>
        </w:tc>
        <w:tc>
          <w:tcPr>
            <w:tcW w:w="1559" w:type="dxa"/>
            <w:vAlign w:val="center"/>
          </w:tcPr>
          <w:p w14:paraId="017C1DA7" w14:textId="77777777" w:rsidR="00225F10" w:rsidRDefault="00225F10">
            <w:pPr>
              <w:adjustRightInd w:val="0"/>
              <w:snapToGrid w:val="0"/>
              <w:rPr>
                <w:rFonts w:ascii="仿宋_GB2312" w:eastAsia="仿宋_GB2312" w:hAnsi="宋体" w:hint="eastAsia"/>
                <w:szCs w:val="21"/>
              </w:rPr>
            </w:pPr>
          </w:p>
        </w:tc>
        <w:tc>
          <w:tcPr>
            <w:tcW w:w="1481" w:type="dxa"/>
            <w:gridSpan w:val="2"/>
            <w:vAlign w:val="center"/>
          </w:tcPr>
          <w:p w14:paraId="118A2FBE" w14:textId="77777777" w:rsidR="00225F10" w:rsidRDefault="00225F10">
            <w:pPr>
              <w:adjustRightInd w:val="0"/>
              <w:snapToGrid w:val="0"/>
              <w:rPr>
                <w:rFonts w:ascii="仿宋_GB2312" w:eastAsia="仿宋_GB2312" w:hAnsi="宋体" w:hint="eastAsia"/>
                <w:szCs w:val="21"/>
              </w:rPr>
            </w:pPr>
          </w:p>
        </w:tc>
        <w:tc>
          <w:tcPr>
            <w:tcW w:w="1356" w:type="dxa"/>
            <w:vAlign w:val="center"/>
          </w:tcPr>
          <w:p w14:paraId="7D56359B" w14:textId="77777777" w:rsidR="00225F10" w:rsidRDefault="00225F10">
            <w:pPr>
              <w:adjustRightInd w:val="0"/>
              <w:snapToGrid w:val="0"/>
              <w:rPr>
                <w:rFonts w:ascii="仿宋_GB2312" w:eastAsia="仿宋_GB2312" w:hAnsi="宋体" w:hint="eastAsia"/>
                <w:szCs w:val="21"/>
              </w:rPr>
            </w:pPr>
          </w:p>
        </w:tc>
        <w:tc>
          <w:tcPr>
            <w:tcW w:w="757" w:type="dxa"/>
            <w:vAlign w:val="center"/>
          </w:tcPr>
          <w:p w14:paraId="6F537FBE" w14:textId="77777777" w:rsidR="00225F10" w:rsidRDefault="00225F10">
            <w:pPr>
              <w:adjustRightInd w:val="0"/>
              <w:snapToGrid w:val="0"/>
              <w:rPr>
                <w:rFonts w:ascii="仿宋_GB2312" w:eastAsia="仿宋_GB2312" w:hAnsi="宋体" w:hint="eastAsia"/>
                <w:szCs w:val="21"/>
              </w:rPr>
            </w:pPr>
          </w:p>
        </w:tc>
      </w:tr>
      <w:tr w:rsidR="00225F10" w14:paraId="3F716248" w14:textId="77777777">
        <w:trPr>
          <w:cantSplit/>
          <w:trHeight w:val="454"/>
        </w:trPr>
        <w:tc>
          <w:tcPr>
            <w:tcW w:w="2079" w:type="dxa"/>
            <w:vAlign w:val="center"/>
          </w:tcPr>
          <w:p w14:paraId="6CD90C8F" w14:textId="77777777" w:rsidR="00225F10" w:rsidRDefault="007874B6">
            <w:pPr>
              <w:adjustRightInd w:val="0"/>
              <w:snapToGrid w:val="0"/>
              <w:jc w:val="center"/>
              <w:rPr>
                <w:rFonts w:ascii="仿宋_GB2312" w:eastAsia="仿宋_GB2312" w:hAnsi="宋体" w:hint="eastAsia"/>
                <w:szCs w:val="21"/>
              </w:rPr>
            </w:pPr>
            <w:r>
              <w:rPr>
                <w:rFonts w:ascii="仿宋_GB2312" w:eastAsia="仿宋_GB2312" w:hAnsi="宋体" w:hint="eastAsia"/>
                <w:szCs w:val="21"/>
              </w:rPr>
              <w:t>小计</w:t>
            </w:r>
          </w:p>
        </w:tc>
        <w:tc>
          <w:tcPr>
            <w:tcW w:w="1290" w:type="dxa"/>
            <w:vAlign w:val="center"/>
          </w:tcPr>
          <w:p w14:paraId="5DC3C581" w14:textId="77777777" w:rsidR="00225F10" w:rsidRDefault="00225F10">
            <w:pPr>
              <w:adjustRightInd w:val="0"/>
              <w:snapToGrid w:val="0"/>
              <w:rPr>
                <w:rFonts w:ascii="仿宋_GB2312" w:eastAsia="仿宋_GB2312" w:hAnsi="宋体" w:hint="eastAsia"/>
                <w:szCs w:val="21"/>
              </w:rPr>
            </w:pPr>
          </w:p>
        </w:tc>
        <w:tc>
          <w:tcPr>
            <w:tcW w:w="1559" w:type="dxa"/>
            <w:vAlign w:val="center"/>
          </w:tcPr>
          <w:p w14:paraId="3A7CD3EF" w14:textId="77777777" w:rsidR="00225F10" w:rsidRDefault="00225F10">
            <w:pPr>
              <w:adjustRightInd w:val="0"/>
              <w:snapToGrid w:val="0"/>
              <w:rPr>
                <w:rFonts w:ascii="仿宋_GB2312" w:eastAsia="仿宋_GB2312" w:hAnsi="宋体" w:hint="eastAsia"/>
                <w:szCs w:val="21"/>
              </w:rPr>
            </w:pPr>
          </w:p>
        </w:tc>
        <w:tc>
          <w:tcPr>
            <w:tcW w:w="1481" w:type="dxa"/>
            <w:gridSpan w:val="2"/>
            <w:vAlign w:val="center"/>
          </w:tcPr>
          <w:p w14:paraId="61DB4B25" w14:textId="77777777" w:rsidR="00225F10" w:rsidRDefault="00225F10">
            <w:pPr>
              <w:adjustRightInd w:val="0"/>
              <w:snapToGrid w:val="0"/>
              <w:rPr>
                <w:rFonts w:ascii="仿宋_GB2312" w:eastAsia="仿宋_GB2312" w:hAnsi="宋体" w:hint="eastAsia"/>
                <w:szCs w:val="21"/>
              </w:rPr>
            </w:pPr>
          </w:p>
        </w:tc>
        <w:tc>
          <w:tcPr>
            <w:tcW w:w="1356" w:type="dxa"/>
            <w:vAlign w:val="center"/>
          </w:tcPr>
          <w:p w14:paraId="34DEA3AF" w14:textId="77777777" w:rsidR="00225F10" w:rsidRDefault="00225F10">
            <w:pPr>
              <w:adjustRightInd w:val="0"/>
              <w:snapToGrid w:val="0"/>
              <w:rPr>
                <w:rFonts w:ascii="仿宋_GB2312" w:eastAsia="仿宋_GB2312" w:hAnsi="宋体" w:hint="eastAsia"/>
                <w:szCs w:val="21"/>
              </w:rPr>
            </w:pPr>
          </w:p>
        </w:tc>
        <w:tc>
          <w:tcPr>
            <w:tcW w:w="757" w:type="dxa"/>
            <w:vAlign w:val="center"/>
          </w:tcPr>
          <w:p w14:paraId="5C3A30DC" w14:textId="77777777" w:rsidR="00225F10" w:rsidRDefault="00225F10">
            <w:pPr>
              <w:adjustRightInd w:val="0"/>
              <w:snapToGrid w:val="0"/>
              <w:rPr>
                <w:rFonts w:ascii="仿宋_GB2312" w:eastAsia="仿宋_GB2312" w:hAnsi="宋体" w:hint="eastAsia"/>
                <w:szCs w:val="21"/>
              </w:rPr>
            </w:pPr>
          </w:p>
        </w:tc>
      </w:tr>
      <w:tr w:rsidR="00225F10" w14:paraId="162AAA88" w14:textId="77777777">
        <w:trPr>
          <w:cantSplit/>
          <w:trHeight w:val="454"/>
        </w:trPr>
        <w:tc>
          <w:tcPr>
            <w:tcW w:w="8522" w:type="dxa"/>
            <w:gridSpan w:val="7"/>
            <w:vAlign w:val="center"/>
          </w:tcPr>
          <w:p w14:paraId="7BD42F62" w14:textId="77777777" w:rsidR="00225F10" w:rsidRDefault="007874B6">
            <w:pPr>
              <w:adjustRightInd w:val="0"/>
              <w:snapToGrid w:val="0"/>
              <w:jc w:val="left"/>
              <w:rPr>
                <w:rFonts w:ascii="仿宋_GB2312" w:eastAsia="仿宋_GB2312" w:hAnsi="宋体" w:hint="eastAsia"/>
                <w:szCs w:val="21"/>
              </w:rPr>
            </w:pPr>
            <w:r>
              <w:rPr>
                <w:rFonts w:ascii="仿宋_GB2312" w:eastAsia="仿宋_GB2312" w:hAnsi="宋体" w:hint="eastAsia"/>
                <w:b/>
                <w:szCs w:val="21"/>
              </w:rPr>
              <w:t>三、无限售流通的境内存托凭证</w:t>
            </w:r>
          </w:p>
        </w:tc>
      </w:tr>
      <w:tr w:rsidR="00225F10" w14:paraId="4B0F4E1C" w14:textId="77777777">
        <w:trPr>
          <w:cantSplit/>
          <w:trHeight w:val="454"/>
        </w:trPr>
        <w:tc>
          <w:tcPr>
            <w:tcW w:w="2079" w:type="dxa"/>
            <w:vAlign w:val="center"/>
          </w:tcPr>
          <w:p w14:paraId="7DDCD47B" w14:textId="77777777" w:rsidR="00225F10" w:rsidRDefault="00225F10">
            <w:pPr>
              <w:adjustRightInd w:val="0"/>
              <w:snapToGrid w:val="0"/>
              <w:jc w:val="center"/>
              <w:rPr>
                <w:rFonts w:ascii="仿宋_GB2312" w:eastAsia="仿宋_GB2312" w:hAnsi="宋体" w:hint="eastAsia"/>
                <w:szCs w:val="21"/>
              </w:rPr>
            </w:pPr>
          </w:p>
        </w:tc>
        <w:tc>
          <w:tcPr>
            <w:tcW w:w="1290" w:type="dxa"/>
            <w:vAlign w:val="center"/>
          </w:tcPr>
          <w:p w14:paraId="1BD071EA" w14:textId="77777777" w:rsidR="00225F10" w:rsidRDefault="00225F10">
            <w:pPr>
              <w:adjustRightInd w:val="0"/>
              <w:snapToGrid w:val="0"/>
              <w:rPr>
                <w:rFonts w:ascii="仿宋_GB2312" w:eastAsia="仿宋_GB2312" w:hAnsi="宋体" w:hint="eastAsia"/>
                <w:szCs w:val="21"/>
              </w:rPr>
            </w:pPr>
          </w:p>
        </w:tc>
        <w:tc>
          <w:tcPr>
            <w:tcW w:w="1559" w:type="dxa"/>
            <w:vAlign w:val="center"/>
          </w:tcPr>
          <w:p w14:paraId="26AEE1F8" w14:textId="77777777" w:rsidR="00225F10" w:rsidRDefault="00225F10">
            <w:pPr>
              <w:adjustRightInd w:val="0"/>
              <w:snapToGrid w:val="0"/>
              <w:rPr>
                <w:rFonts w:ascii="仿宋_GB2312" w:eastAsia="仿宋_GB2312" w:hAnsi="宋体" w:hint="eastAsia"/>
                <w:szCs w:val="21"/>
              </w:rPr>
            </w:pPr>
          </w:p>
        </w:tc>
        <w:tc>
          <w:tcPr>
            <w:tcW w:w="1417" w:type="dxa"/>
            <w:vAlign w:val="center"/>
          </w:tcPr>
          <w:p w14:paraId="1E1FB745" w14:textId="77777777" w:rsidR="00225F10" w:rsidRDefault="00225F10">
            <w:pPr>
              <w:adjustRightInd w:val="0"/>
              <w:snapToGrid w:val="0"/>
              <w:rPr>
                <w:rFonts w:ascii="仿宋_GB2312" w:eastAsia="仿宋_GB2312" w:hAnsi="宋体" w:hint="eastAsia"/>
                <w:szCs w:val="21"/>
              </w:rPr>
            </w:pPr>
          </w:p>
        </w:tc>
        <w:tc>
          <w:tcPr>
            <w:tcW w:w="1420" w:type="dxa"/>
            <w:gridSpan w:val="2"/>
            <w:vAlign w:val="center"/>
          </w:tcPr>
          <w:p w14:paraId="41C6932E" w14:textId="77777777" w:rsidR="00225F10" w:rsidRDefault="00225F10">
            <w:pPr>
              <w:adjustRightInd w:val="0"/>
              <w:snapToGrid w:val="0"/>
              <w:rPr>
                <w:rFonts w:ascii="仿宋_GB2312" w:eastAsia="仿宋_GB2312" w:hAnsi="宋体" w:hint="eastAsia"/>
                <w:szCs w:val="21"/>
              </w:rPr>
            </w:pPr>
          </w:p>
        </w:tc>
        <w:tc>
          <w:tcPr>
            <w:tcW w:w="757" w:type="dxa"/>
            <w:vAlign w:val="center"/>
          </w:tcPr>
          <w:p w14:paraId="7A091FA1" w14:textId="77777777" w:rsidR="00225F10" w:rsidRDefault="00225F10">
            <w:pPr>
              <w:adjustRightInd w:val="0"/>
              <w:snapToGrid w:val="0"/>
              <w:rPr>
                <w:rFonts w:ascii="仿宋_GB2312" w:eastAsia="仿宋_GB2312" w:hAnsi="宋体" w:hint="eastAsia"/>
                <w:szCs w:val="21"/>
              </w:rPr>
            </w:pPr>
          </w:p>
        </w:tc>
      </w:tr>
      <w:tr w:rsidR="00225F10" w14:paraId="005BA89A" w14:textId="77777777">
        <w:trPr>
          <w:cantSplit/>
          <w:trHeight w:val="454"/>
        </w:trPr>
        <w:tc>
          <w:tcPr>
            <w:tcW w:w="2079" w:type="dxa"/>
            <w:vAlign w:val="center"/>
          </w:tcPr>
          <w:p w14:paraId="2534744C" w14:textId="77777777" w:rsidR="00225F10" w:rsidRDefault="007874B6">
            <w:pPr>
              <w:adjustRightInd w:val="0"/>
              <w:snapToGrid w:val="0"/>
              <w:jc w:val="center"/>
              <w:rPr>
                <w:rFonts w:ascii="仿宋_GB2312" w:eastAsia="仿宋_GB2312" w:hAnsi="宋体" w:hint="eastAsia"/>
                <w:szCs w:val="21"/>
              </w:rPr>
            </w:pPr>
            <w:r>
              <w:rPr>
                <w:rFonts w:ascii="仿宋_GB2312" w:eastAsia="仿宋_GB2312" w:hAnsi="宋体" w:hint="eastAsia"/>
                <w:szCs w:val="21"/>
              </w:rPr>
              <w:t>小计</w:t>
            </w:r>
          </w:p>
        </w:tc>
        <w:tc>
          <w:tcPr>
            <w:tcW w:w="1290" w:type="dxa"/>
            <w:vAlign w:val="center"/>
          </w:tcPr>
          <w:p w14:paraId="685E3F34" w14:textId="77777777" w:rsidR="00225F10" w:rsidRDefault="00225F10">
            <w:pPr>
              <w:adjustRightInd w:val="0"/>
              <w:snapToGrid w:val="0"/>
              <w:rPr>
                <w:rFonts w:ascii="仿宋_GB2312" w:eastAsia="仿宋_GB2312" w:hAnsi="宋体" w:hint="eastAsia"/>
                <w:szCs w:val="21"/>
              </w:rPr>
            </w:pPr>
          </w:p>
        </w:tc>
        <w:tc>
          <w:tcPr>
            <w:tcW w:w="1559" w:type="dxa"/>
            <w:vAlign w:val="center"/>
          </w:tcPr>
          <w:p w14:paraId="02ABA58E" w14:textId="77777777" w:rsidR="00225F10" w:rsidRDefault="00225F10">
            <w:pPr>
              <w:adjustRightInd w:val="0"/>
              <w:snapToGrid w:val="0"/>
              <w:rPr>
                <w:rFonts w:ascii="仿宋_GB2312" w:eastAsia="仿宋_GB2312" w:hAnsi="宋体" w:hint="eastAsia"/>
                <w:szCs w:val="21"/>
              </w:rPr>
            </w:pPr>
          </w:p>
        </w:tc>
        <w:tc>
          <w:tcPr>
            <w:tcW w:w="1417" w:type="dxa"/>
            <w:vAlign w:val="center"/>
          </w:tcPr>
          <w:p w14:paraId="0DFAEF23" w14:textId="77777777" w:rsidR="00225F10" w:rsidRDefault="00225F10">
            <w:pPr>
              <w:adjustRightInd w:val="0"/>
              <w:snapToGrid w:val="0"/>
              <w:rPr>
                <w:rFonts w:ascii="仿宋_GB2312" w:eastAsia="仿宋_GB2312" w:hAnsi="宋体" w:hint="eastAsia"/>
                <w:szCs w:val="21"/>
              </w:rPr>
            </w:pPr>
          </w:p>
        </w:tc>
        <w:tc>
          <w:tcPr>
            <w:tcW w:w="1420" w:type="dxa"/>
            <w:gridSpan w:val="2"/>
            <w:vAlign w:val="center"/>
          </w:tcPr>
          <w:p w14:paraId="6EB4CE2F" w14:textId="77777777" w:rsidR="00225F10" w:rsidRDefault="00225F10">
            <w:pPr>
              <w:adjustRightInd w:val="0"/>
              <w:snapToGrid w:val="0"/>
              <w:rPr>
                <w:rFonts w:ascii="仿宋_GB2312" w:eastAsia="仿宋_GB2312" w:hAnsi="宋体" w:hint="eastAsia"/>
                <w:szCs w:val="21"/>
              </w:rPr>
            </w:pPr>
          </w:p>
        </w:tc>
        <w:tc>
          <w:tcPr>
            <w:tcW w:w="757" w:type="dxa"/>
            <w:vAlign w:val="center"/>
          </w:tcPr>
          <w:p w14:paraId="2956C1F5" w14:textId="77777777" w:rsidR="00225F10" w:rsidRDefault="00225F10">
            <w:pPr>
              <w:adjustRightInd w:val="0"/>
              <w:snapToGrid w:val="0"/>
              <w:rPr>
                <w:rFonts w:ascii="仿宋_GB2312" w:eastAsia="仿宋_GB2312" w:hAnsi="宋体" w:hint="eastAsia"/>
                <w:szCs w:val="21"/>
              </w:rPr>
            </w:pPr>
          </w:p>
        </w:tc>
      </w:tr>
    </w:tbl>
    <w:p w14:paraId="575FD231" w14:textId="77777777" w:rsidR="00225F10" w:rsidRDefault="007874B6">
      <w:pPr>
        <w:adjustRightInd w:val="0"/>
        <w:snapToGrid w:val="0"/>
        <w:ind w:firstLineChars="200" w:firstLine="420"/>
        <w:rPr>
          <w:rFonts w:ascii="仿宋_GB2312" w:eastAsia="仿宋_GB2312"/>
          <w:szCs w:val="24"/>
        </w:rPr>
      </w:pPr>
      <w:r>
        <w:rPr>
          <w:rFonts w:ascii="仿宋_GB2312" w:eastAsia="仿宋_GB2312" w:hint="eastAsia"/>
          <w:szCs w:val="24"/>
        </w:rPr>
        <w:t>注：发行人应当单独列示保荐人相关子公司，以及高级管理人员与核心员工设立的专项资产管理计划参与本次发行战略配售的情况。</w:t>
      </w:r>
    </w:p>
    <w:p w14:paraId="10BD983A" w14:textId="6D38AACC" w:rsidR="00225F10" w:rsidRDefault="00225F10" w:rsidP="00B2707E">
      <w:pPr>
        <w:widowControl/>
        <w:spacing w:line="600" w:lineRule="exact"/>
        <w:jc w:val="left"/>
        <w:outlineLvl w:val="0"/>
      </w:pPr>
    </w:p>
    <w:p w14:paraId="5485B426" w14:textId="77777777" w:rsidR="00225F10" w:rsidRDefault="00225F10"/>
    <w:sectPr w:rsidR="00225F10" w:rsidSect="00225F1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D667" w14:textId="77777777" w:rsidR="005E30FE" w:rsidRDefault="005E30FE" w:rsidP="00225F10">
      <w:r>
        <w:separator/>
      </w:r>
    </w:p>
  </w:endnote>
  <w:endnote w:type="continuationSeparator" w:id="0">
    <w:p w14:paraId="6D572499" w14:textId="77777777" w:rsidR="005E30FE" w:rsidRDefault="005E30FE" w:rsidP="0022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8480" w14:textId="77777777" w:rsidR="00225F10" w:rsidRDefault="00225F10">
    <w:pPr>
      <w:pStyle w:val="a7"/>
      <w:jc w:val="center"/>
      <w:rPr>
        <w:rFonts w:ascii="Times New Roman" w:hAnsi="Times New Roman"/>
        <w:sz w:val="24"/>
        <w:szCs w:val="24"/>
      </w:rPr>
    </w:pPr>
    <w:r>
      <w:rPr>
        <w:rFonts w:ascii="Times New Roman" w:hAnsi="Times New Roman"/>
        <w:sz w:val="24"/>
        <w:szCs w:val="24"/>
      </w:rPr>
      <w:fldChar w:fldCharType="begin"/>
    </w:r>
    <w:r w:rsidR="007874B6">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2C16E1" w:rsidRPr="002C16E1">
      <w:rPr>
        <w:rFonts w:ascii="Times New Roman" w:hAnsi="Times New Roman"/>
        <w:noProof/>
        <w:sz w:val="24"/>
        <w:szCs w:val="24"/>
        <w:lang w:val="zh-CN"/>
      </w:rPr>
      <w:t>42</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D335" w14:textId="77777777" w:rsidR="005E30FE" w:rsidRDefault="005E30FE" w:rsidP="00225F10">
      <w:r>
        <w:separator/>
      </w:r>
    </w:p>
  </w:footnote>
  <w:footnote w:type="continuationSeparator" w:id="0">
    <w:p w14:paraId="3EA53D00" w14:textId="77777777" w:rsidR="005E30FE" w:rsidRDefault="005E30FE" w:rsidP="00225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9E7"/>
    <w:multiLevelType w:val="multilevel"/>
    <w:tmpl w:val="057E59E7"/>
    <w:lvl w:ilvl="0">
      <w:start w:val="1"/>
      <w:numFmt w:val="chineseCountingThousand"/>
      <w:pStyle w:val="1"/>
      <w:lvlText w:val="第%1章"/>
      <w:lvlJc w:val="center"/>
      <w:pPr>
        <w:tabs>
          <w:tab w:val="left" w:pos="2411"/>
        </w:tabs>
        <w:ind w:left="2411"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chineseCountingThousand"/>
      <w:pStyle w:val="2"/>
      <w:lvlText w:val="第%2节"/>
      <w:lvlJc w:val="center"/>
      <w:pPr>
        <w:tabs>
          <w:tab w:val="left" w:pos="4395"/>
        </w:tabs>
        <w:ind w:left="4395" w:firstLine="0"/>
      </w:pPr>
      <w:rPr>
        <w:rFonts w:ascii="Times New Roman" w:hAnsi="Times New Roman" w:cs="Times New Roman"/>
        <w:b/>
        <w:bCs w:val="0"/>
        <w:i w:val="0"/>
        <w:iCs w:val="0"/>
        <w:caps w:val="0"/>
        <w:smallCaps w:val="0"/>
        <w:strike w:val="0"/>
        <w:dstrike w:val="0"/>
        <w:vanish w:val="0"/>
        <w:spacing w:val="0"/>
        <w:position w:val="0"/>
        <w:u w:val="none"/>
        <w:vertAlign w:val="baseline"/>
      </w:rPr>
    </w:lvl>
    <w:lvl w:ilvl="2">
      <w:start w:val="1"/>
      <w:numFmt w:val="lowerRoman"/>
      <w:lvlText w:val="%3."/>
      <w:lvlJc w:val="right"/>
      <w:pPr>
        <w:tabs>
          <w:tab w:val="left" w:pos="1260"/>
        </w:tabs>
        <w:ind w:left="1260" w:hanging="420"/>
      </w:pPr>
    </w:lvl>
    <w:lvl w:ilvl="3">
      <w:start w:val="1"/>
      <w:numFmt w:val="japaneseCounting"/>
      <w:lvlText w:val="（%4）"/>
      <w:lvlJc w:val="left"/>
      <w:pPr>
        <w:tabs>
          <w:tab w:val="left" w:pos="1980"/>
        </w:tabs>
        <w:ind w:left="1980" w:hanging="720"/>
      </w:pPr>
      <w:rPr>
        <w:rFonts w:hint="eastAsia"/>
        <w:lang w:val="en-US"/>
      </w:rPr>
    </w:lvl>
    <w:lvl w:ilvl="4">
      <w:start w:val="3"/>
      <w:numFmt w:val="japaneseCounting"/>
      <w:lvlText w:val="第%5节"/>
      <w:lvlJc w:val="left"/>
      <w:pPr>
        <w:ind w:left="2760" w:hanging="10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1D67951"/>
    <w:multiLevelType w:val="multilevel"/>
    <w:tmpl w:val="41D67951"/>
    <w:lvl w:ilvl="0">
      <w:start w:val="1"/>
      <w:numFmt w:val="japaneseCounting"/>
      <w:pStyle w:val="6"/>
      <w:lvlText w:val="第%1条"/>
      <w:lvlJc w:val="left"/>
      <w:pPr>
        <w:ind w:left="3114" w:hanging="420"/>
      </w:pPr>
      <w:rPr>
        <w:rFonts w:ascii="仿宋_GB2312" w:eastAsia="仿宋_GB2312" w:hAnsi="黑体" w:hint="eastAsia"/>
        <w:b w:val="0"/>
        <w:color w:val="auto"/>
        <w:sz w:val="30"/>
        <w:szCs w:val="30"/>
        <w:lang w:val="en-US"/>
      </w:rPr>
    </w:lvl>
    <w:lvl w:ilvl="1">
      <w:start w:val="1"/>
      <w:numFmt w:val="chineseCountingThousand"/>
      <w:lvlText w:val="(%2)"/>
      <w:lvlJc w:val="left"/>
      <w:pPr>
        <w:ind w:left="579" w:hanging="720"/>
      </w:pPr>
      <w:rPr>
        <w:rFonts w:hint="default"/>
        <w:lang w:val="en-US"/>
      </w:rPr>
    </w:lvl>
    <w:lvl w:ilvl="2">
      <w:start w:val="1"/>
      <w:numFmt w:val="japaneseCounting"/>
      <w:lvlText w:val="第%3节"/>
      <w:lvlJc w:val="left"/>
      <w:pPr>
        <w:ind w:left="709" w:hanging="720"/>
      </w:pPr>
      <w:rPr>
        <w:rFonts w:hint="default"/>
      </w:rPr>
    </w:lvl>
    <w:lvl w:ilvl="3">
      <w:start w:val="1"/>
      <w:numFmt w:val="japaneseCounting"/>
      <w:lvlText w:val="（%4）"/>
      <w:lvlJc w:val="left"/>
      <w:pPr>
        <w:ind w:left="1489" w:hanging="1080"/>
      </w:pPr>
      <w:rPr>
        <w:rFonts w:hint="default"/>
      </w:rPr>
    </w:lvl>
    <w:lvl w:ilvl="4">
      <w:start w:val="1"/>
      <w:numFmt w:val="lowerLetter"/>
      <w:lvlText w:val="%5)"/>
      <w:lvlJc w:val="left"/>
      <w:pPr>
        <w:ind w:left="1249" w:hanging="420"/>
      </w:pPr>
    </w:lvl>
    <w:lvl w:ilvl="5">
      <w:start w:val="1"/>
      <w:numFmt w:val="lowerRoman"/>
      <w:lvlText w:val="%6."/>
      <w:lvlJc w:val="right"/>
      <w:pPr>
        <w:ind w:left="1669" w:hanging="420"/>
      </w:pPr>
    </w:lvl>
    <w:lvl w:ilvl="6">
      <w:start w:val="1"/>
      <w:numFmt w:val="decimal"/>
      <w:lvlText w:val="%7."/>
      <w:lvlJc w:val="left"/>
      <w:pPr>
        <w:ind w:left="2089" w:hanging="420"/>
      </w:pPr>
    </w:lvl>
    <w:lvl w:ilvl="7">
      <w:start w:val="1"/>
      <w:numFmt w:val="lowerLetter"/>
      <w:lvlText w:val="%8)"/>
      <w:lvlJc w:val="left"/>
      <w:pPr>
        <w:ind w:left="2509" w:hanging="420"/>
      </w:pPr>
    </w:lvl>
    <w:lvl w:ilvl="8">
      <w:start w:val="1"/>
      <w:numFmt w:val="lowerRoman"/>
      <w:lvlText w:val="%9."/>
      <w:lvlJc w:val="right"/>
      <w:pPr>
        <w:ind w:left="2929" w:hanging="420"/>
      </w:pPr>
    </w:lvl>
  </w:abstractNum>
  <w:num w:numId="1" w16cid:durableId="1341857466">
    <w:abstractNumId w:val="0"/>
  </w:num>
  <w:num w:numId="2" w16cid:durableId="1169176496">
    <w:abstractNumId w:val="1"/>
  </w:num>
  <w:num w:numId="3" w16cid:durableId="18232936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D334DD"/>
    <w:rsid w:val="0006207E"/>
    <w:rsid w:val="00107B53"/>
    <w:rsid w:val="00113B54"/>
    <w:rsid w:val="00114238"/>
    <w:rsid w:val="00141908"/>
    <w:rsid w:val="001D7AB2"/>
    <w:rsid w:val="00225F10"/>
    <w:rsid w:val="00253832"/>
    <w:rsid w:val="00255130"/>
    <w:rsid w:val="002C16E1"/>
    <w:rsid w:val="003529F4"/>
    <w:rsid w:val="003B7E1E"/>
    <w:rsid w:val="00421C10"/>
    <w:rsid w:val="00454D93"/>
    <w:rsid w:val="004854E9"/>
    <w:rsid w:val="00485977"/>
    <w:rsid w:val="004C10D9"/>
    <w:rsid w:val="004C114A"/>
    <w:rsid w:val="004E50DA"/>
    <w:rsid w:val="004F3498"/>
    <w:rsid w:val="00501E5F"/>
    <w:rsid w:val="0052594F"/>
    <w:rsid w:val="00552C5C"/>
    <w:rsid w:val="00555969"/>
    <w:rsid w:val="00562B4B"/>
    <w:rsid w:val="00572715"/>
    <w:rsid w:val="005E30FE"/>
    <w:rsid w:val="005F687E"/>
    <w:rsid w:val="006E130B"/>
    <w:rsid w:val="00743AB5"/>
    <w:rsid w:val="00767A6A"/>
    <w:rsid w:val="007874B6"/>
    <w:rsid w:val="007A5313"/>
    <w:rsid w:val="007F2E71"/>
    <w:rsid w:val="007F33A5"/>
    <w:rsid w:val="00801870"/>
    <w:rsid w:val="00801F8D"/>
    <w:rsid w:val="00836F74"/>
    <w:rsid w:val="008F59F5"/>
    <w:rsid w:val="00953740"/>
    <w:rsid w:val="00977A67"/>
    <w:rsid w:val="009E63E5"/>
    <w:rsid w:val="00B2707E"/>
    <w:rsid w:val="00B95BD8"/>
    <w:rsid w:val="00BA5941"/>
    <w:rsid w:val="00BD4E1A"/>
    <w:rsid w:val="00CB3981"/>
    <w:rsid w:val="00CD4125"/>
    <w:rsid w:val="00CE0732"/>
    <w:rsid w:val="00D115D8"/>
    <w:rsid w:val="00D334DD"/>
    <w:rsid w:val="00D46D91"/>
    <w:rsid w:val="00D66B57"/>
    <w:rsid w:val="00D96D60"/>
    <w:rsid w:val="00DD5DC0"/>
    <w:rsid w:val="00DF1296"/>
    <w:rsid w:val="00E55352"/>
    <w:rsid w:val="00E706A5"/>
    <w:rsid w:val="00E97651"/>
    <w:rsid w:val="00EE577D"/>
    <w:rsid w:val="00F346C9"/>
    <w:rsid w:val="00FC07E1"/>
    <w:rsid w:val="00FF6615"/>
    <w:rsid w:val="0A6A17CF"/>
    <w:rsid w:val="353E7091"/>
    <w:rsid w:val="3A5C6ECF"/>
    <w:rsid w:val="3B4C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C764"/>
  <w15:docId w15:val="{BB5F55F8-C1B4-4A90-A0D1-E8AB0C6B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F1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225F10"/>
    <w:pPr>
      <w:keepNext/>
      <w:keepLines/>
      <w:numPr>
        <w:numId w:val="1"/>
      </w:numPr>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225F10"/>
    <w:pPr>
      <w:keepNext/>
      <w:keepLines/>
      <w:numPr>
        <w:ilvl w:val="1"/>
        <w:numId w:val="1"/>
      </w:numPr>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225F10"/>
    <w:pPr>
      <w:jc w:val="left"/>
    </w:pPr>
    <w:rPr>
      <w:rFonts w:ascii="Calibri" w:eastAsia="宋体" w:hAnsi="Calibri" w:cs="Times New Roman"/>
    </w:rPr>
  </w:style>
  <w:style w:type="paragraph" w:styleId="a5">
    <w:name w:val="Balloon Text"/>
    <w:basedOn w:val="a"/>
    <w:link w:val="a6"/>
    <w:uiPriority w:val="99"/>
    <w:semiHidden/>
    <w:unhideWhenUsed/>
    <w:rsid w:val="00225F10"/>
    <w:rPr>
      <w:rFonts w:ascii="Calibri" w:eastAsia="宋体" w:hAnsi="Calibri" w:cs="Times New Roman"/>
      <w:sz w:val="18"/>
      <w:szCs w:val="18"/>
    </w:rPr>
  </w:style>
  <w:style w:type="paragraph" w:styleId="a7">
    <w:name w:val="footer"/>
    <w:basedOn w:val="a"/>
    <w:link w:val="a8"/>
    <w:uiPriority w:val="99"/>
    <w:unhideWhenUsed/>
    <w:qFormat/>
    <w:rsid w:val="00225F10"/>
    <w:pPr>
      <w:tabs>
        <w:tab w:val="center" w:pos="4153"/>
        <w:tab w:val="right" w:pos="8306"/>
      </w:tabs>
      <w:snapToGrid w:val="0"/>
      <w:jc w:val="left"/>
    </w:pPr>
    <w:rPr>
      <w:sz w:val="18"/>
      <w:szCs w:val="18"/>
    </w:rPr>
  </w:style>
  <w:style w:type="paragraph" w:styleId="a9">
    <w:name w:val="header"/>
    <w:basedOn w:val="a"/>
    <w:link w:val="aa"/>
    <w:uiPriority w:val="99"/>
    <w:unhideWhenUsed/>
    <w:qFormat/>
    <w:rsid w:val="00225F1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rsid w:val="00225F10"/>
  </w:style>
  <w:style w:type="paragraph" w:styleId="ab">
    <w:name w:val="Normal (Web)"/>
    <w:basedOn w:val="a"/>
    <w:uiPriority w:val="99"/>
    <w:unhideWhenUsed/>
    <w:qFormat/>
    <w:rsid w:val="00225F10"/>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sid w:val="00225F10"/>
    <w:rPr>
      <w:b/>
      <w:bCs/>
    </w:rPr>
  </w:style>
  <w:style w:type="character" w:styleId="ae">
    <w:name w:val="Hyperlink"/>
    <w:basedOn w:val="a0"/>
    <w:uiPriority w:val="99"/>
    <w:unhideWhenUsed/>
    <w:rsid w:val="00225F10"/>
    <w:rPr>
      <w:color w:val="0000FF" w:themeColor="hyperlink"/>
      <w:u w:val="single"/>
    </w:rPr>
  </w:style>
  <w:style w:type="character" w:styleId="af">
    <w:name w:val="annotation reference"/>
    <w:uiPriority w:val="99"/>
    <w:semiHidden/>
    <w:unhideWhenUsed/>
    <w:qFormat/>
    <w:rsid w:val="00225F10"/>
    <w:rPr>
      <w:sz w:val="21"/>
      <w:szCs w:val="21"/>
    </w:rPr>
  </w:style>
  <w:style w:type="character" w:customStyle="1" w:styleId="aa">
    <w:name w:val="页眉 字符"/>
    <w:basedOn w:val="a0"/>
    <w:link w:val="a9"/>
    <w:uiPriority w:val="99"/>
    <w:qFormat/>
    <w:rsid w:val="00225F10"/>
    <w:rPr>
      <w:sz w:val="18"/>
      <w:szCs w:val="18"/>
    </w:rPr>
  </w:style>
  <w:style w:type="character" w:customStyle="1" w:styleId="a8">
    <w:name w:val="页脚 字符"/>
    <w:basedOn w:val="a0"/>
    <w:link w:val="a7"/>
    <w:uiPriority w:val="99"/>
    <w:qFormat/>
    <w:rsid w:val="00225F10"/>
    <w:rPr>
      <w:sz w:val="18"/>
      <w:szCs w:val="18"/>
    </w:rPr>
  </w:style>
  <w:style w:type="character" w:customStyle="1" w:styleId="10">
    <w:name w:val="标题 1 字符"/>
    <w:basedOn w:val="a0"/>
    <w:link w:val="1"/>
    <w:uiPriority w:val="9"/>
    <w:qFormat/>
    <w:rsid w:val="00225F10"/>
    <w:rPr>
      <w:rFonts w:ascii="Calibri" w:eastAsia="宋体" w:hAnsi="Calibri" w:cs="Times New Roman"/>
      <w:b/>
      <w:bCs/>
      <w:kern w:val="44"/>
      <w:sz w:val="44"/>
      <w:szCs w:val="44"/>
    </w:rPr>
  </w:style>
  <w:style w:type="character" w:customStyle="1" w:styleId="20">
    <w:name w:val="标题 2 字符"/>
    <w:basedOn w:val="a0"/>
    <w:link w:val="2"/>
    <w:uiPriority w:val="9"/>
    <w:qFormat/>
    <w:rsid w:val="00225F10"/>
    <w:rPr>
      <w:rFonts w:ascii="Cambria" w:eastAsia="宋体" w:hAnsi="Cambria" w:cs="Times New Roman"/>
      <w:b/>
      <w:bCs/>
      <w:kern w:val="0"/>
      <w:sz w:val="32"/>
      <w:szCs w:val="32"/>
    </w:rPr>
  </w:style>
  <w:style w:type="paragraph" w:styleId="af0">
    <w:name w:val="List Paragraph"/>
    <w:basedOn w:val="a"/>
    <w:uiPriority w:val="34"/>
    <w:qFormat/>
    <w:rsid w:val="00225F10"/>
    <w:pPr>
      <w:ind w:firstLineChars="200" w:firstLine="420"/>
    </w:pPr>
    <w:rPr>
      <w:rFonts w:ascii="Calibri" w:eastAsia="宋体" w:hAnsi="Calibri" w:cs="Times New Roman"/>
    </w:rPr>
  </w:style>
  <w:style w:type="paragraph" w:customStyle="1" w:styleId="6">
    <w:name w:val="样式6"/>
    <w:basedOn w:val="a"/>
    <w:qFormat/>
    <w:rsid w:val="00225F10"/>
    <w:pPr>
      <w:keepNext/>
      <w:keepLines/>
      <w:numPr>
        <w:numId w:val="2"/>
      </w:numPr>
      <w:tabs>
        <w:tab w:val="left" w:pos="1418"/>
      </w:tabs>
      <w:adjustRightInd w:val="0"/>
      <w:spacing w:line="560" w:lineRule="exact"/>
      <w:ind w:left="420"/>
      <w:jc w:val="center"/>
      <w:textAlignment w:val="baseline"/>
      <w:outlineLvl w:val="0"/>
    </w:pPr>
    <w:rPr>
      <w:rFonts w:ascii="黑体" w:eastAsia="黑体" w:hAnsi="Arial Unicode MS" w:cs="Arial Unicode MS"/>
      <w:bCs/>
      <w:kern w:val="44"/>
      <w:sz w:val="32"/>
      <w:szCs w:val="32"/>
    </w:rPr>
  </w:style>
  <w:style w:type="character" w:customStyle="1" w:styleId="a6">
    <w:name w:val="批注框文本 字符"/>
    <w:basedOn w:val="a0"/>
    <w:link w:val="a5"/>
    <w:uiPriority w:val="99"/>
    <w:semiHidden/>
    <w:qFormat/>
    <w:rsid w:val="00225F10"/>
    <w:rPr>
      <w:rFonts w:ascii="Calibri" w:eastAsia="宋体" w:hAnsi="Calibri" w:cs="Times New Roman"/>
      <w:sz w:val="18"/>
      <w:szCs w:val="18"/>
    </w:rPr>
  </w:style>
  <w:style w:type="character" w:customStyle="1" w:styleId="a4">
    <w:name w:val="批注文字 字符"/>
    <w:basedOn w:val="a0"/>
    <w:link w:val="a3"/>
    <w:uiPriority w:val="99"/>
    <w:semiHidden/>
    <w:qFormat/>
    <w:rsid w:val="00225F10"/>
    <w:rPr>
      <w:rFonts w:ascii="Calibri" w:eastAsia="宋体" w:hAnsi="Calibri" w:cs="Times New Roman"/>
    </w:rPr>
  </w:style>
  <w:style w:type="character" w:customStyle="1" w:styleId="ad">
    <w:name w:val="批注主题 字符"/>
    <w:basedOn w:val="a4"/>
    <w:link w:val="ac"/>
    <w:uiPriority w:val="99"/>
    <w:semiHidden/>
    <w:qFormat/>
    <w:rsid w:val="00225F10"/>
    <w:rPr>
      <w:rFonts w:ascii="Calibri" w:eastAsia="宋体" w:hAnsi="Calibri" w:cs="Times New Roman"/>
      <w:b/>
      <w:bCs/>
    </w:rPr>
  </w:style>
  <w:style w:type="paragraph" w:customStyle="1" w:styleId="11">
    <w:name w:val="修订1"/>
    <w:hidden/>
    <w:uiPriority w:val="99"/>
    <w:semiHidden/>
    <w:qFormat/>
    <w:rsid w:val="00225F10"/>
    <w:rPr>
      <w:rFonts w:ascii="Calibri" w:hAnsi="Calibri"/>
      <w:kern w:val="2"/>
      <w:sz w:val="21"/>
      <w:szCs w:val="22"/>
    </w:rPr>
  </w:style>
  <w:style w:type="paragraph" w:customStyle="1" w:styleId="WPSOffice1">
    <w:name w:val="WPSOffice手动目录 1"/>
    <w:qFormat/>
    <w:rsid w:val="00225F10"/>
    <w:rPr>
      <w:rFonts w:asciiTheme="minorHAnsi" w:eastAsiaTheme="minorEastAsia" w:hAnsiTheme="minorHAnsi" w:cstheme="minorBidi"/>
    </w:rPr>
  </w:style>
  <w:style w:type="paragraph" w:customStyle="1" w:styleId="21">
    <w:name w:val="修订2"/>
    <w:hidden/>
    <w:uiPriority w:val="99"/>
    <w:unhideWhenUsed/>
    <w:qFormat/>
    <w:rsid w:val="00225F10"/>
    <w:rPr>
      <w:rFonts w:asciiTheme="minorHAnsi" w:eastAsiaTheme="minorEastAsia" w:hAnsiTheme="minorHAnsi" w:cstheme="minorBidi"/>
      <w:kern w:val="2"/>
      <w:sz w:val="21"/>
      <w:szCs w:val="22"/>
    </w:rPr>
  </w:style>
  <w:style w:type="paragraph" w:customStyle="1" w:styleId="3">
    <w:name w:val="修订3"/>
    <w:hidden/>
    <w:uiPriority w:val="99"/>
    <w:unhideWhenUsed/>
    <w:qFormat/>
    <w:rsid w:val="00225F10"/>
    <w:rPr>
      <w:rFonts w:asciiTheme="minorHAnsi" w:eastAsiaTheme="minorEastAsia" w:hAnsiTheme="minorHAnsi" w:cstheme="minorBidi"/>
      <w:kern w:val="2"/>
      <w:sz w:val="21"/>
      <w:szCs w:val="22"/>
    </w:rPr>
  </w:style>
  <w:style w:type="paragraph" w:styleId="af1">
    <w:name w:val="Revision"/>
    <w:hidden/>
    <w:uiPriority w:val="99"/>
    <w:unhideWhenUsed/>
    <w:rsid w:val="001D7AB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0FE5C-B3C3-49FE-98E5-9292F047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WenLiang Zhang</cp:lastModifiedBy>
  <cp:revision>3</cp:revision>
  <dcterms:created xsi:type="dcterms:W3CDTF">2025-03-20T02:59:00Z</dcterms:created>
  <dcterms:modified xsi:type="dcterms:W3CDTF">2025-04-10T13:47:00Z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2052-12.8.2.19309</vt:lpwstr>
  </property>
  <property fmtid="{D5CDD505-2E9C-101B-9397-08002B2CF9AE}" pid="3" name="ICV">
    <vt:lpwstr>74B019A250A04BBAB5409EB064851CC4_12</vt:lpwstr>
  </property>
</Properties>
</file>