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11F5" w14:textId="77777777" w:rsidR="00A82BF3" w:rsidRDefault="00A82BF3" w:rsidP="00A82BF3">
      <w:pPr>
        <w:snapToGrid w:val="0"/>
        <w:spacing w:line="560" w:lineRule="exact"/>
        <w:ind w:firstLineChars="200" w:firstLine="600"/>
        <w:jc w:val="left"/>
        <w:rPr>
          <w:rFonts w:ascii="仿宋_GB2312" w:eastAsia="仿宋_GB2312" w:hAnsi="Times New Roman"/>
          <w:b/>
          <w:bCs/>
          <w:sz w:val="30"/>
          <w:szCs w:val="30"/>
        </w:rPr>
      </w:pPr>
      <w:r>
        <w:rPr>
          <w:rFonts w:ascii="仿宋_GB2312" w:eastAsia="仿宋_GB2312" w:hAnsi="Times New Roman" w:hint="eastAsia"/>
          <w:b/>
          <w:bCs/>
          <w:sz w:val="30"/>
          <w:szCs w:val="30"/>
        </w:rPr>
        <w:t>附件9</w:t>
      </w:r>
    </w:p>
    <w:p w14:paraId="3609C1E4" w14:textId="77777777" w:rsidR="00A82BF3" w:rsidRDefault="00A82BF3" w:rsidP="00A82BF3">
      <w:pPr>
        <w:widowControl/>
        <w:spacing w:line="560" w:lineRule="exact"/>
        <w:jc w:val="left"/>
      </w:pPr>
    </w:p>
    <w:p w14:paraId="2F601229" w14:textId="77777777" w:rsidR="00A82BF3" w:rsidRDefault="00A82BF3" w:rsidP="00A82BF3">
      <w:pPr>
        <w:pStyle w:val="ae"/>
        <w:outlineLvl w:val="1"/>
        <w:rPr>
          <w:rFonts w:ascii="方正大标宋简体" w:eastAsia="方正大标宋简体" w:hAnsi="方正大标宋简体" w:hint="eastAsia"/>
          <w:b/>
          <w:sz w:val="42"/>
          <w:szCs w:val="42"/>
        </w:rPr>
      </w:pPr>
      <w:bookmarkStart w:id="0" w:name="_Toc130582580"/>
      <w:bookmarkStart w:id="1" w:name="_Toc130574024"/>
      <w:bookmarkStart w:id="2" w:name="_Toc17606"/>
      <w:bookmarkStart w:id="3" w:name="_Toc6477"/>
      <w:bookmarkStart w:id="4" w:name="_Toc170055244"/>
      <w:proofErr w:type="gramStart"/>
      <w:r>
        <w:rPr>
          <w:rFonts w:ascii="方正大标宋简体" w:eastAsia="方正大标宋简体" w:hAnsi="方正大标宋简体" w:hint="eastAsia"/>
          <w:b/>
          <w:sz w:val="42"/>
          <w:szCs w:val="42"/>
        </w:rPr>
        <w:t>科创板红筹企业</w:t>
      </w:r>
      <w:proofErr w:type="gramEnd"/>
      <w:r>
        <w:rPr>
          <w:rFonts w:ascii="方正大标宋简体" w:eastAsia="方正大标宋简体" w:hAnsi="方正大标宋简体" w:hint="eastAsia"/>
          <w:b/>
          <w:sz w:val="42"/>
          <w:szCs w:val="42"/>
        </w:rPr>
        <w:t>控股股东、实际控制人声明及承诺书</w:t>
      </w:r>
      <w:bookmarkEnd w:id="0"/>
      <w:bookmarkEnd w:id="1"/>
      <w:bookmarkEnd w:id="2"/>
      <w:bookmarkEnd w:id="3"/>
      <w:bookmarkEnd w:id="4"/>
    </w:p>
    <w:p w14:paraId="13A56991" w14:textId="77777777" w:rsidR="00A82BF3" w:rsidRDefault="00A82BF3" w:rsidP="00A82BF3">
      <w:pPr>
        <w:autoSpaceDE w:val="0"/>
        <w:autoSpaceDN w:val="0"/>
        <w:adjustRightInd w:val="0"/>
        <w:spacing w:line="540" w:lineRule="exact"/>
        <w:jc w:val="center"/>
        <w:rPr>
          <w:rFonts w:ascii="仿宋_GB2312" w:eastAsia="仿宋_GB2312" w:cs="宋体"/>
          <w:b/>
          <w:color w:val="000000"/>
          <w:kern w:val="0"/>
          <w:sz w:val="30"/>
          <w:szCs w:val="30"/>
        </w:rPr>
      </w:pPr>
      <w:r>
        <w:rPr>
          <w:rFonts w:ascii="仿宋_GB2312" w:eastAsia="仿宋_GB2312" w:cs="宋体" w:hint="eastAsia"/>
          <w:b/>
          <w:color w:val="000000"/>
          <w:kern w:val="0"/>
          <w:sz w:val="30"/>
          <w:szCs w:val="30"/>
        </w:rPr>
        <w:t>第一部分  声  明</w:t>
      </w:r>
    </w:p>
    <w:p w14:paraId="4BCF9BC5" w14:textId="77777777" w:rsidR="00A82BF3" w:rsidRDefault="00A82BF3" w:rsidP="00A82BF3">
      <w:pPr>
        <w:autoSpaceDE w:val="0"/>
        <w:autoSpaceDN w:val="0"/>
        <w:adjustRightInd w:val="0"/>
        <w:spacing w:line="540" w:lineRule="exact"/>
        <w:jc w:val="center"/>
        <w:rPr>
          <w:rFonts w:ascii="仿宋_GB2312" w:eastAsia="仿宋_GB2312" w:cs="宋体"/>
          <w:b/>
          <w:color w:val="000000"/>
          <w:kern w:val="0"/>
          <w:sz w:val="30"/>
          <w:szCs w:val="30"/>
        </w:rPr>
      </w:pPr>
    </w:p>
    <w:p w14:paraId="7697A1F7" w14:textId="77777777" w:rsidR="00A82BF3" w:rsidRDefault="00A82BF3" w:rsidP="00A82BF3">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proofErr w:type="gramStart"/>
      <w:r>
        <w:rPr>
          <w:rFonts w:ascii="仿宋_GB2312" w:eastAsia="仿宋_GB2312" w:cs="宋体" w:hint="eastAsia"/>
          <w:color w:val="000000"/>
          <w:kern w:val="0"/>
          <w:sz w:val="30"/>
          <w:szCs w:val="30"/>
        </w:rPr>
        <w:t>一</w:t>
      </w:r>
      <w:proofErr w:type="gramEnd"/>
      <w:r>
        <w:rPr>
          <w:rFonts w:ascii="仿宋_GB2312" w:eastAsia="仿宋_GB2312" w:cs="宋体" w:hint="eastAsia"/>
          <w:color w:val="000000"/>
          <w:kern w:val="0"/>
          <w:sz w:val="30"/>
          <w:szCs w:val="30"/>
        </w:rPr>
        <w:t>（A）、基本情况（法人及其他组织填写）</w:t>
      </w:r>
    </w:p>
    <w:p w14:paraId="322D72EC"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1.上市公司名称：</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149E9AAF"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2.上市公司股票或者存托凭证简称：                      </w:t>
      </w:r>
    </w:p>
    <w:p w14:paraId="23A0E1F9" w14:textId="77777777" w:rsidR="00A82BF3" w:rsidRDefault="00A82BF3" w:rsidP="00A82BF3">
      <w:pPr>
        <w:snapToGrid w:val="0"/>
        <w:spacing w:line="540" w:lineRule="exact"/>
        <w:ind w:firstLineChars="300" w:firstLine="900"/>
        <w:rPr>
          <w:rFonts w:ascii="仿宋_GB2312" w:eastAsia="仿宋_GB2312" w:hAnsi="宋体" w:hint="eastAsia"/>
          <w:sz w:val="30"/>
          <w:szCs w:val="30"/>
        </w:rPr>
      </w:pPr>
      <w:r>
        <w:rPr>
          <w:rFonts w:ascii="仿宋_GB2312" w:eastAsia="仿宋_GB2312" w:hAnsi="宋体" w:hint="eastAsia"/>
          <w:sz w:val="30"/>
          <w:szCs w:val="30"/>
        </w:rPr>
        <w:t xml:space="preserve">上市公司股票或者存托凭证代码：                     </w:t>
      </w:r>
    </w:p>
    <w:p w14:paraId="6E09E259"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3.本单位名称：</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0C3D68D2"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4.本单位联系地址：</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2AEAF6C3"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proofErr w:type="gramStart"/>
      <w:r>
        <w:rPr>
          <w:rFonts w:ascii="仿宋_GB2312" w:eastAsia="仿宋_GB2312" w:hint="eastAsia"/>
          <w:kern w:val="0"/>
          <w:sz w:val="30"/>
          <w:szCs w:val="30"/>
        </w:rPr>
        <w:t>一</w:t>
      </w:r>
      <w:proofErr w:type="gramEnd"/>
      <w:r>
        <w:rPr>
          <w:rFonts w:ascii="仿宋_GB2312" w:eastAsia="仿宋_GB2312" w:hint="eastAsia"/>
          <w:kern w:val="0"/>
          <w:sz w:val="30"/>
          <w:szCs w:val="30"/>
        </w:rPr>
        <w:t>（B）、基本情况（自然人填写）</w:t>
      </w:r>
    </w:p>
    <w:p w14:paraId="130972B4"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1.上市公司名称：</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6C823163"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2.上市公司股票或者存托凭证简称：                   </w:t>
      </w:r>
    </w:p>
    <w:p w14:paraId="59ADA68A" w14:textId="77777777" w:rsidR="00A82BF3" w:rsidRDefault="00A82BF3" w:rsidP="00A82BF3">
      <w:pPr>
        <w:snapToGrid w:val="0"/>
        <w:spacing w:line="540" w:lineRule="exact"/>
        <w:ind w:firstLineChars="300" w:firstLine="900"/>
        <w:rPr>
          <w:rFonts w:ascii="仿宋_GB2312" w:eastAsia="仿宋_GB2312" w:hAnsi="宋体" w:hint="eastAsia"/>
          <w:sz w:val="30"/>
          <w:szCs w:val="30"/>
        </w:rPr>
      </w:pPr>
      <w:r>
        <w:rPr>
          <w:rFonts w:ascii="仿宋_GB2312" w:eastAsia="仿宋_GB2312" w:hAnsi="宋体" w:hint="eastAsia"/>
          <w:sz w:val="30"/>
          <w:szCs w:val="30"/>
        </w:rPr>
        <w:t xml:space="preserve">上市公司股票或者存托凭证代码：                      </w:t>
      </w:r>
    </w:p>
    <w:p w14:paraId="75DAD478"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3.本人姓名：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671605B7"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4.别名：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52E61CB7"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Times New Roman" w:hint="eastAsia"/>
          <w:kern w:val="0"/>
          <w:sz w:val="30"/>
          <w:szCs w:val="30"/>
        </w:rPr>
        <w:t>5</w:t>
      </w:r>
      <w:r>
        <w:rPr>
          <w:rFonts w:ascii="仿宋_GB2312" w:eastAsia="仿宋_GB2312" w:hAnsi="Times New Roman" w:cs="宋体" w:hint="eastAsia"/>
          <w:kern w:val="0"/>
          <w:sz w:val="30"/>
          <w:szCs w:val="30"/>
        </w:rPr>
        <w:t>.曾用名：</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r>
        <w:rPr>
          <w:rFonts w:ascii="仿宋_GB2312" w:eastAsia="仿宋_GB2312" w:hAnsi="Times New Roman" w:cs="宋体" w:hint="eastAsia"/>
          <w:kern w:val="0"/>
          <w:sz w:val="30"/>
          <w:szCs w:val="30"/>
        </w:rPr>
        <w:t xml:space="preserve"> </w:t>
      </w:r>
    </w:p>
    <w:p w14:paraId="60E86D26"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Times New Roman" w:hint="eastAsia"/>
          <w:kern w:val="0"/>
          <w:sz w:val="30"/>
          <w:szCs w:val="30"/>
        </w:rPr>
        <w:t>6</w:t>
      </w:r>
      <w:r>
        <w:rPr>
          <w:rFonts w:ascii="仿宋_GB2312" w:eastAsia="仿宋_GB2312" w:hAnsi="Times New Roman" w:cs="宋体" w:hint="eastAsia"/>
          <w:kern w:val="0"/>
          <w:sz w:val="30"/>
          <w:szCs w:val="30"/>
        </w:rPr>
        <w:t>.出生日期：</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r>
        <w:rPr>
          <w:rFonts w:ascii="仿宋_GB2312" w:eastAsia="仿宋_GB2312" w:hAnsi="Times New Roman" w:cs="宋体" w:hint="eastAsia"/>
          <w:kern w:val="0"/>
          <w:sz w:val="30"/>
          <w:szCs w:val="30"/>
        </w:rPr>
        <w:t xml:space="preserve"> </w:t>
      </w:r>
    </w:p>
    <w:p w14:paraId="4FB02E62"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Times New Roman" w:hint="eastAsia"/>
          <w:kern w:val="0"/>
          <w:sz w:val="30"/>
          <w:szCs w:val="30"/>
        </w:rPr>
        <w:t>7</w:t>
      </w:r>
      <w:r>
        <w:rPr>
          <w:rFonts w:ascii="仿宋_GB2312" w:eastAsia="仿宋_GB2312" w:hAnsi="Times New Roman" w:cs="宋体" w:hint="eastAsia"/>
          <w:kern w:val="0"/>
          <w:sz w:val="30"/>
          <w:szCs w:val="30"/>
        </w:rPr>
        <w:t>.联系地址：</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34F04ECD"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Times New Roman" w:hint="eastAsia"/>
          <w:kern w:val="0"/>
          <w:sz w:val="30"/>
          <w:szCs w:val="30"/>
        </w:rPr>
        <w:t>8</w:t>
      </w:r>
      <w:r>
        <w:rPr>
          <w:rFonts w:ascii="仿宋_GB2312" w:eastAsia="仿宋_GB2312" w:hAnsi="Times New Roman" w:cs="宋体" w:hint="eastAsia"/>
          <w:kern w:val="0"/>
          <w:sz w:val="30"/>
          <w:szCs w:val="30"/>
        </w:rPr>
        <w:t>.国籍：</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r>
        <w:rPr>
          <w:rFonts w:ascii="仿宋_GB2312" w:eastAsia="仿宋_GB2312" w:hAnsi="Times New Roman" w:cs="宋体" w:hint="eastAsia"/>
          <w:kern w:val="0"/>
          <w:sz w:val="30"/>
          <w:szCs w:val="30"/>
        </w:rPr>
        <w:t xml:space="preserve"> </w:t>
      </w:r>
    </w:p>
    <w:p w14:paraId="020BE937"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宋体" w:cs="宋体" w:hint="eastAsia"/>
          <w:color w:val="000000"/>
          <w:kern w:val="0"/>
          <w:sz w:val="30"/>
          <w:szCs w:val="30"/>
        </w:rPr>
        <w:t>9</w:t>
      </w:r>
      <w:r>
        <w:rPr>
          <w:rFonts w:ascii="仿宋_GB2312" w:eastAsia="仿宋_GB2312" w:hAnsi="Times New Roman" w:cs="宋体" w:hint="eastAsia"/>
          <w:kern w:val="0"/>
          <w:sz w:val="30"/>
          <w:szCs w:val="30"/>
        </w:rPr>
        <w:t>.专业资格（如适用）：</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1DFE952F"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Times New Roman" w:hint="eastAsia"/>
          <w:kern w:val="0"/>
          <w:sz w:val="30"/>
          <w:szCs w:val="30"/>
        </w:rPr>
        <w:t>10.</w:t>
      </w:r>
      <w:r>
        <w:rPr>
          <w:rFonts w:ascii="仿宋_GB2312" w:eastAsia="仿宋_GB2312" w:hAnsi="宋体" w:cs="宋体" w:hint="eastAsia"/>
          <w:color w:val="000000"/>
          <w:kern w:val="0"/>
          <w:sz w:val="30"/>
          <w:szCs w:val="30"/>
        </w:rPr>
        <w:t>中国身份证号码（如适用）：</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4AADFA60"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Times New Roman" w:hint="eastAsia"/>
          <w:kern w:val="0"/>
          <w:sz w:val="30"/>
          <w:szCs w:val="30"/>
        </w:rPr>
        <w:t>11.</w:t>
      </w:r>
      <w:r>
        <w:rPr>
          <w:rFonts w:ascii="仿宋_GB2312" w:eastAsia="仿宋_GB2312" w:hAnsi="Times New Roman" w:cs="宋体" w:hint="eastAsia"/>
          <w:kern w:val="0"/>
          <w:sz w:val="30"/>
          <w:szCs w:val="30"/>
        </w:rPr>
        <w:t>护照号码（如适用）：</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0F6B1E9A"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kern w:val="0"/>
          <w:sz w:val="30"/>
          <w:szCs w:val="30"/>
        </w:rPr>
      </w:pPr>
      <w:r>
        <w:rPr>
          <w:rFonts w:ascii="仿宋_GB2312" w:eastAsia="仿宋_GB2312" w:hAnsi="Times New Roman" w:hint="eastAsia"/>
          <w:kern w:val="0"/>
          <w:sz w:val="30"/>
          <w:szCs w:val="30"/>
        </w:rPr>
        <w:lastRenderedPageBreak/>
        <w:t>12.</w:t>
      </w:r>
      <w:r>
        <w:rPr>
          <w:rFonts w:ascii="仿宋_GB2312" w:eastAsia="仿宋_GB2312" w:hAnsi="Times New Roman" w:cs="宋体" w:hint="eastAsia"/>
          <w:kern w:val="0"/>
          <w:sz w:val="30"/>
          <w:szCs w:val="30"/>
        </w:rPr>
        <w:t>最近五年工作经历：</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1B81B8BD"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 xml:space="preserve">          </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5A98E660"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36CAE829"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13. 在其他公司任职情况（如适用）：</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p>
    <w:p w14:paraId="21394D54" w14:textId="77777777" w:rsidR="00A82BF3" w:rsidRDefault="00A82BF3" w:rsidP="00A82BF3">
      <w:pPr>
        <w:autoSpaceDE w:val="0"/>
        <w:autoSpaceDN w:val="0"/>
        <w:adjustRightInd w:val="0"/>
        <w:spacing w:line="540" w:lineRule="exact"/>
        <w:ind w:firstLineChars="200" w:firstLine="600"/>
        <w:jc w:val="left"/>
        <w:rPr>
          <w:rFonts w:ascii="仿宋_GB2312" w:eastAsia="仿宋_GB2312" w:cs="宋体"/>
          <w:color w:val="000000"/>
          <w:kern w:val="0"/>
          <w:sz w:val="30"/>
          <w:szCs w:val="30"/>
        </w:rPr>
      </w:pPr>
      <w:r>
        <w:rPr>
          <w:rFonts w:ascii="仿宋_GB2312" w:eastAsia="仿宋_GB2312" w:hAnsi="宋体" w:cs="宋体" w:hint="eastAsia"/>
          <w:color w:val="000000"/>
          <w:kern w:val="0"/>
          <w:sz w:val="30"/>
          <w:szCs w:val="30"/>
        </w:rPr>
        <w:t xml:space="preserve">          </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w:t>
      </w:r>
      <w:r>
        <w:rPr>
          <w:rFonts w:ascii="仿宋_GB2312" w:eastAsia="仿宋_GB2312" w:hAnsi="宋体" w:cs="宋体"/>
          <w:color w:val="000000"/>
          <w:kern w:val="0"/>
          <w:sz w:val="30"/>
          <w:szCs w:val="30"/>
        </w:rPr>
        <w:t xml:space="preserve">               </w:t>
      </w:r>
    </w:p>
    <w:p w14:paraId="2E586097"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二、是否负有数额较大的到期未清偿债务？</w:t>
      </w:r>
    </w:p>
    <w:p w14:paraId="0F7E48DD"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7ABE0F1D"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 xml:space="preserve">如是，请详细说明。 </w:t>
      </w:r>
    </w:p>
    <w:p w14:paraId="6856BAA7"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 xml:space="preserve">三、是否存在占用上市公司资金或者要求上市公司违规提供担保的情形？ </w:t>
      </w:r>
    </w:p>
    <w:p w14:paraId="624380E4" w14:textId="77777777" w:rsidR="00A82BF3" w:rsidRDefault="00A82BF3" w:rsidP="00A82BF3">
      <w:pPr>
        <w:autoSpaceDE w:val="0"/>
        <w:autoSpaceDN w:val="0"/>
        <w:adjustRightInd w:val="0"/>
        <w:spacing w:line="540" w:lineRule="exact"/>
        <w:ind w:firstLineChars="200" w:firstLine="600"/>
        <w:jc w:val="left"/>
        <w:rPr>
          <w:rFonts w:ascii="宋体" w:cs="宋体"/>
          <w:color w:val="000000"/>
          <w:kern w:val="0"/>
          <w:sz w:val="24"/>
          <w:szCs w:val="24"/>
        </w:rPr>
      </w:pPr>
      <w:r>
        <w:rPr>
          <w:rFonts w:ascii="仿宋_GB2312" w:eastAsia="仿宋_GB2312" w:hAnsi="宋体" w:cs="宋体" w:hint="eastAsia"/>
          <w:color w:val="000000"/>
          <w:kern w:val="0"/>
          <w:sz w:val="30"/>
          <w:szCs w:val="30"/>
        </w:rPr>
        <w:t>是□</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否□</w:t>
      </w:r>
      <w:r>
        <w:rPr>
          <w:rFonts w:ascii="仿宋_GB2312" w:eastAsia="仿宋_GB2312" w:hAnsi="宋体" w:cs="宋体"/>
          <w:color w:val="000000"/>
          <w:kern w:val="0"/>
          <w:sz w:val="30"/>
          <w:szCs w:val="30"/>
        </w:rPr>
        <w:t xml:space="preserve">  </w:t>
      </w:r>
    </w:p>
    <w:p w14:paraId="52B49E11" w14:textId="77777777" w:rsidR="00A82BF3" w:rsidRDefault="00A82BF3" w:rsidP="00A82BF3">
      <w:pPr>
        <w:snapToGrid w:val="0"/>
        <w:spacing w:line="540" w:lineRule="exact"/>
        <w:ind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如是，请详细说明。</w:t>
      </w:r>
    </w:p>
    <w:p w14:paraId="7620D9F3" w14:textId="77777777" w:rsidR="00A82BF3" w:rsidRDefault="00A82BF3" w:rsidP="00A82BF3">
      <w:pPr>
        <w:snapToGrid w:val="0"/>
        <w:spacing w:line="540" w:lineRule="exact"/>
        <w:ind w:firstLine="600"/>
        <w:rPr>
          <w:rFonts w:ascii="仿宋_GB2312" w:eastAsia="仿宋_GB2312" w:hAnsi="宋体" w:cs="宋体" w:hint="eastAsia"/>
          <w:color w:val="000000"/>
          <w:kern w:val="0"/>
          <w:sz w:val="30"/>
          <w:szCs w:val="30"/>
        </w:rPr>
      </w:pPr>
      <w:r>
        <w:rPr>
          <w:rFonts w:ascii="仿宋_GB2312" w:eastAsia="仿宋_GB2312" w:hAnsi="宋体" w:hint="eastAsia"/>
          <w:sz w:val="30"/>
          <w:szCs w:val="30"/>
        </w:rPr>
        <w:t>四、本单位/本人</w:t>
      </w:r>
      <w:r>
        <w:rPr>
          <w:rFonts w:ascii="仿宋_GB2312" w:eastAsia="仿宋_GB2312" w:hAnsi="宋体" w:cs="宋体" w:hint="eastAsia"/>
          <w:color w:val="000000"/>
          <w:kern w:val="0"/>
          <w:sz w:val="30"/>
          <w:szCs w:val="30"/>
        </w:rPr>
        <w:t>及本单位/本人控制的其他单位是否存在对上市公司构成重大不利影响的同业竞争？</w:t>
      </w:r>
    </w:p>
    <w:p w14:paraId="65562F12" w14:textId="77777777" w:rsidR="00A82BF3" w:rsidRDefault="00A82BF3" w:rsidP="00A82BF3">
      <w:pPr>
        <w:autoSpaceDE w:val="0"/>
        <w:autoSpaceDN w:val="0"/>
        <w:adjustRightInd w:val="0"/>
        <w:spacing w:line="540" w:lineRule="exact"/>
        <w:ind w:firstLineChars="200" w:firstLine="600"/>
        <w:jc w:val="left"/>
        <w:rPr>
          <w:rFonts w:ascii="宋体" w:cs="宋体"/>
          <w:color w:val="000000"/>
          <w:kern w:val="0"/>
          <w:sz w:val="24"/>
          <w:szCs w:val="24"/>
        </w:rPr>
      </w:pPr>
      <w:r>
        <w:rPr>
          <w:rFonts w:ascii="仿宋_GB2312" w:eastAsia="仿宋_GB2312" w:hAnsi="宋体" w:cs="宋体" w:hint="eastAsia"/>
          <w:color w:val="000000"/>
          <w:kern w:val="0"/>
          <w:sz w:val="30"/>
          <w:szCs w:val="30"/>
        </w:rPr>
        <w:t>是□</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否□</w:t>
      </w:r>
      <w:r>
        <w:rPr>
          <w:rFonts w:ascii="仿宋_GB2312" w:eastAsia="仿宋_GB2312" w:hAnsi="宋体" w:cs="宋体"/>
          <w:color w:val="000000"/>
          <w:kern w:val="0"/>
          <w:sz w:val="30"/>
          <w:szCs w:val="30"/>
        </w:rPr>
        <w:t xml:space="preserve">  </w:t>
      </w:r>
    </w:p>
    <w:p w14:paraId="36589FAE" w14:textId="77777777" w:rsidR="00A82BF3" w:rsidRDefault="00A82BF3" w:rsidP="00A82BF3">
      <w:pPr>
        <w:snapToGrid w:val="0"/>
        <w:spacing w:line="540" w:lineRule="exact"/>
        <w:ind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如是，请详细说明。</w:t>
      </w:r>
    </w:p>
    <w:p w14:paraId="00F29D66" w14:textId="77777777" w:rsidR="00A82BF3" w:rsidRDefault="00A82BF3" w:rsidP="00A82BF3">
      <w:pPr>
        <w:snapToGrid w:val="0"/>
        <w:spacing w:line="540" w:lineRule="exact"/>
        <w:ind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五、</w:t>
      </w:r>
      <w:r>
        <w:rPr>
          <w:rFonts w:ascii="仿宋_GB2312" w:eastAsia="仿宋_GB2312" w:hAnsi="宋体" w:hint="eastAsia"/>
          <w:sz w:val="30"/>
          <w:szCs w:val="30"/>
        </w:rPr>
        <w:t>本单位/本人</w:t>
      </w:r>
      <w:r>
        <w:rPr>
          <w:rFonts w:ascii="仿宋_GB2312" w:eastAsia="仿宋_GB2312" w:hAnsi="宋体" w:cs="宋体" w:hint="eastAsia"/>
          <w:color w:val="000000"/>
          <w:kern w:val="0"/>
          <w:sz w:val="30"/>
          <w:szCs w:val="30"/>
        </w:rPr>
        <w:t>及本单位/本人控制的其他单位是否与上市公司存在严重影响其独立性或者显失公平的关联交易？</w:t>
      </w:r>
    </w:p>
    <w:p w14:paraId="768CF498" w14:textId="77777777" w:rsidR="00A82BF3" w:rsidRDefault="00A82BF3" w:rsidP="00A82BF3">
      <w:pPr>
        <w:autoSpaceDE w:val="0"/>
        <w:autoSpaceDN w:val="0"/>
        <w:adjustRightInd w:val="0"/>
        <w:spacing w:line="540" w:lineRule="exact"/>
        <w:ind w:firstLineChars="200" w:firstLine="600"/>
        <w:jc w:val="left"/>
        <w:rPr>
          <w:rFonts w:ascii="宋体" w:cs="宋体"/>
          <w:color w:val="000000"/>
          <w:kern w:val="0"/>
          <w:sz w:val="24"/>
          <w:szCs w:val="24"/>
        </w:rPr>
      </w:pPr>
      <w:r>
        <w:rPr>
          <w:rFonts w:ascii="仿宋_GB2312" w:eastAsia="仿宋_GB2312" w:hAnsi="宋体" w:cs="宋体" w:hint="eastAsia"/>
          <w:color w:val="000000"/>
          <w:kern w:val="0"/>
          <w:sz w:val="30"/>
          <w:szCs w:val="30"/>
        </w:rPr>
        <w:t>是□</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否□</w:t>
      </w:r>
      <w:r>
        <w:rPr>
          <w:rFonts w:ascii="仿宋_GB2312" w:eastAsia="仿宋_GB2312" w:hAnsi="宋体" w:cs="宋体"/>
          <w:color w:val="000000"/>
          <w:kern w:val="0"/>
          <w:sz w:val="30"/>
          <w:szCs w:val="30"/>
        </w:rPr>
        <w:t xml:space="preserve">  </w:t>
      </w:r>
    </w:p>
    <w:p w14:paraId="1890614F" w14:textId="77777777" w:rsidR="00A82BF3" w:rsidRDefault="00A82BF3" w:rsidP="00A82BF3">
      <w:pPr>
        <w:snapToGrid w:val="0"/>
        <w:spacing w:line="540" w:lineRule="exact"/>
        <w:ind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如是，请详细说明。</w:t>
      </w:r>
    </w:p>
    <w:p w14:paraId="75F1DCE7"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六、是否存在贪污、贿赂、侵占财产、挪用财产或者破坏社会主义市场经济秩序的刑事犯罪行为？</w:t>
      </w:r>
    </w:p>
    <w:p w14:paraId="5AB47584" w14:textId="77777777" w:rsidR="00A82BF3" w:rsidRDefault="00A82BF3" w:rsidP="00A82BF3">
      <w:pPr>
        <w:autoSpaceDE w:val="0"/>
        <w:autoSpaceDN w:val="0"/>
        <w:adjustRightInd w:val="0"/>
        <w:spacing w:line="540" w:lineRule="exact"/>
        <w:ind w:firstLineChars="200" w:firstLine="600"/>
        <w:jc w:val="left"/>
        <w:rPr>
          <w:rFonts w:ascii="宋体" w:cs="宋体"/>
          <w:color w:val="000000"/>
          <w:kern w:val="0"/>
          <w:sz w:val="24"/>
          <w:szCs w:val="24"/>
        </w:rPr>
      </w:pPr>
      <w:r>
        <w:rPr>
          <w:rFonts w:ascii="仿宋_GB2312" w:eastAsia="仿宋_GB2312" w:hAnsi="宋体" w:cs="宋体" w:hint="eastAsia"/>
          <w:color w:val="000000"/>
          <w:kern w:val="0"/>
          <w:sz w:val="30"/>
          <w:szCs w:val="30"/>
        </w:rPr>
        <w:t>是□</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否□</w:t>
      </w:r>
      <w:r>
        <w:rPr>
          <w:rFonts w:ascii="仿宋_GB2312" w:eastAsia="仿宋_GB2312" w:hAnsi="宋体" w:cs="宋体"/>
          <w:color w:val="000000"/>
          <w:kern w:val="0"/>
          <w:sz w:val="30"/>
          <w:szCs w:val="30"/>
        </w:rPr>
        <w:t xml:space="preserve">  </w:t>
      </w:r>
    </w:p>
    <w:p w14:paraId="580D1C7F" w14:textId="77777777" w:rsidR="00A82BF3" w:rsidRDefault="00A82BF3" w:rsidP="00A82BF3">
      <w:pPr>
        <w:snapToGrid w:val="0"/>
        <w:spacing w:line="540" w:lineRule="exact"/>
        <w:ind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如是，请详细说明。</w:t>
      </w:r>
    </w:p>
    <w:p w14:paraId="0A0B2249"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七、是否存在欺诈发行、重大信息披露违法或者其他涉及</w:t>
      </w:r>
      <w:r>
        <w:rPr>
          <w:rFonts w:ascii="仿宋_GB2312" w:eastAsia="仿宋_GB2312" w:cs="宋体" w:hint="eastAsia"/>
          <w:color w:val="000000"/>
          <w:kern w:val="0"/>
          <w:sz w:val="30"/>
          <w:szCs w:val="30"/>
        </w:rPr>
        <w:lastRenderedPageBreak/>
        <w:t>国家安全、公共安全、生态安全、生产安全、公众健康安全等领域的重大违法行为？</w:t>
      </w:r>
    </w:p>
    <w:p w14:paraId="682EFE71"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6DE43088"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如是，请详细说明。</w:t>
      </w:r>
    </w:p>
    <w:p w14:paraId="6626B86E"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八、是否曾因违反《证券法》等证券市场法律、行政法规</w:t>
      </w:r>
      <w:r>
        <w:rPr>
          <w:rFonts w:ascii="仿宋_GB2312" w:eastAsia="仿宋_GB2312" w:hAnsi="宋体" w:cs="宋体" w:hint="eastAsia"/>
          <w:color w:val="000000"/>
          <w:kern w:val="0"/>
          <w:sz w:val="30"/>
          <w:szCs w:val="30"/>
        </w:rPr>
        <w:t>、部门规章而</w:t>
      </w:r>
      <w:r>
        <w:rPr>
          <w:rFonts w:ascii="仿宋_GB2312" w:eastAsia="仿宋_GB2312" w:cs="宋体" w:hint="eastAsia"/>
          <w:color w:val="000000"/>
          <w:kern w:val="0"/>
          <w:sz w:val="30"/>
          <w:szCs w:val="30"/>
        </w:rPr>
        <w:t>受到行政处罚？</w:t>
      </w:r>
    </w:p>
    <w:p w14:paraId="767E4ADE"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660B30F7"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如是，请详细说明。</w:t>
      </w:r>
    </w:p>
    <w:p w14:paraId="5662598F"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九、除第六至第八条以外，是否曾因违反其他法律、行政法规受到刑事处罚、行政处罚或者正处于有关诉讼程序中？</w:t>
      </w:r>
    </w:p>
    <w:p w14:paraId="16129706"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62386D03"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如是，请详细说明。</w:t>
      </w:r>
    </w:p>
    <w:p w14:paraId="29BAEFE5"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color w:val="000000"/>
          <w:kern w:val="0"/>
          <w:sz w:val="30"/>
          <w:szCs w:val="30"/>
        </w:rPr>
      </w:pPr>
      <w:r>
        <w:rPr>
          <w:rFonts w:ascii="仿宋_GB2312" w:eastAsia="仿宋_GB2312" w:cs="宋体" w:hint="eastAsia"/>
          <w:color w:val="000000"/>
          <w:kern w:val="0"/>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0391FBF0"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127ACE34"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color w:val="000000"/>
          <w:kern w:val="0"/>
          <w:sz w:val="30"/>
          <w:szCs w:val="30"/>
        </w:rPr>
        <w:t>如是，请详细说明。</w:t>
      </w:r>
      <w:r>
        <w:rPr>
          <w:rFonts w:ascii="仿宋_GB2312" w:eastAsia="仿宋_GB2312" w:hint="eastAsia"/>
          <w:kern w:val="0"/>
          <w:sz w:val="30"/>
          <w:szCs w:val="30"/>
        </w:rPr>
        <w:t xml:space="preserve"> </w:t>
      </w:r>
    </w:p>
    <w:p w14:paraId="0C455438"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 xml:space="preserve">十一、是否已明确知悉作为上市公司的控股股东、实际控制人，指使上市公司董事、高级管理人员违背对上市公司的忠实义务，利用职务便利，操纵上市公司从事下列行为之一，致使上市公司利益遭受重大或者特别重大损失的，将被追究刑事责任： </w:t>
      </w:r>
    </w:p>
    <w:p w14:paraId="5ABCAC14"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 xml:space="preserve">（一）无偿向其他单位或者个人提供资金、商品、服务或者其他资产的； </w:t>
      </w:r>
    </w:p>
    <w:p w14:paraId="13225CE6"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lastRenderedPageBreak/>
        <w:t xml:space="preserve">（二）以明显不公平的条件，提供或者接受资金、商品、服务或者其他资产的； </w:t>
      </w:r>
    </w:p>
    <w:p w14:paraId="2852B108"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 xml:space="preserve">（三）向明显不具有清偿能力的单位或者个人提供资金、商品、服务或者其他资产的； </w:t>
      </w:r>
    </w:p>
    <w:p w14:paraId="075E52B5"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 xml:space="preserve">（四）向明显不具有清偿能力的单位或者个人提供担保，或者无正当理由为其他单位或者个人提供担保的； </w:t>
      </w:r>
    </w:p>
    <w:p w14:paraId="48979237"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 xml:space="preserve">（五）无正当理由放弃债权、承担债务的； </w:t>
      </w:r>
    </w:p>
    <w:p w14:paraId="79D1251D"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 xml:space="preserve">（六）采用其他方式损害上市公司利益的。 </w:t>
      </w:r>
    </w:p>
    <w:p w14:paraId="6789C145"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2AC85819"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十二、除上述问题所披露的信息外，是否有需要声明的其他事项，而不声明该等事项可能影响本单位对上述问题回答的真实性、准确性或者完整性？</w:t>
      </w:r>
    </w:p>
    <w:p w14:paraId="62E87D5D"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0C1E412A"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 xml:space="preserve">如是，请详细说明。 </w:t>
      </w:r>
    </w:p>
    <w:p w14:paraId="7FB69CB4"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p>
    <w:p w14:paraId="1BA6AB4A"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Times New Roman" w:cs="宋体"/>
          <w:kern w:val="0"/>
          <w:sz w:val="30"/>
          <w:szCs w:val="30"/>
        </w:rPr>
      </w:pPr>
      <w:r>
        <w:rPr>
          <w:rFonts w:ascii="仿宋_GB2312" w:eastAsia="仿宋_GB2312" w:hAnsi="宋体" w:cs="宋体" w:hint="eastAsia"/>
          <w:color w:val="000000"/>
          <w:kern w:val="0"/>
          <w:sz w:val="30"/>
          <w:szCs w:val="30"/>
        </w:rPr>
        <w:t xml:space="preserve">             </w:t>
      </w:r>
      <w:r>
        <w:rPr>
          <w:rFonts w:ascii="仿宋_GB2312" w:eastAsia="仿宋_GB2312" w:hAnsi="Times New Roman" w:cs="宋体" w:hint="eastAsia"/>
          <w:kern w:val="0"/>
          <w:sz w:val="30"/>
          <w:szCs w:val="30"/>
        </w:rPr>
        <w:t>（正楷体）郑重声明，上述回答是真实、准确和完整的，保证不存在任何虚假记载、误导性陈述或者</w:t>
      </w:r>
      <w:r>
        <w:rPr>
          <w:rFonts w:ascii="仿宋_GB2312" w:eastAsia="仿宋_GB2312" w:hAnsi="宋体" w:cs="宋体" w:hint="eastAsia"/>
          <w:color w:val="000000"/>
          <w:kern w:val="0"/>
          <w:sz w:val="30"/>
          <w:szCs w:val="30"/>
        </w:rPr>
        <w:t>重大</w:t>
      </w:r>
      <w:r>
        <w:rPr>
          <w:rFonts w:ascii="仿宋_GB2312" w:eastAsia="仿宋_GB2312" w:hAnsi="Times New Roman" w:cs="宋体" w:hint="eastAsia"/>
          <w:kern w:val="0"/>
          <w:sz w:val="30"/>
          <w:szCs w:val="30"/>
        </w:rPr>
        <w:t>遗漏。本单位完全明白</w:t>
      </w:r>
      <w:proofErr w:type="gramStart"/>
      <w:r>
        <w:rPr>
          <w:rFonts w:ascii="仿宋_GB2312" w:eastAsia="仿宋_GB2312" w:hAnsi="Times New Roman" w:cs="宋体" w:hint="eastAsia"/>
          <w:kern w:val="0"/>
          <w:sz w:val="30"/>
          <w:szCs w:val="30"/>
        </w:rPr>
        <w:t>作出</w:t>
      </w:r>
      <w:proofErr w:type="gramEnd"/>
      <w:r>
        <w:rPr>
          <w:rFonts w:ascii="仿宋_GB2312" w:eastAsia="仿宋_GB2312" w:hAnsi="Times New Roman" w:cs="宋体" w:hint="eastAsia"/>
          <w:kern w:val="0"/>
          <w:sz w:val="30"/>
          <w:szCs w:val="30"/>
        </w:rPr>
        <w:t xml:space="preserve">虚假声明可能导致的法律后果。 </w:t>
      </w:r>
    </w:p>
    <w:p w14:paraId="64060023" w14:textId="77777777" w:rsidR="00A82BF3" w:rsidRDefault="00A82BF3" w:rsidP="00A82BF3">
      <w:pPr>
        <w:autoSpaceDE w:val="0"/>
        <w:autoSpaceDN w:val="0"/>
        <w:adjustRightInd w:val="0"/>
        <w:spacing w:line="540" w:lineRule="exact"/>
        <w:jc w:val="left"/>
        <w:rPr>
          <w:rFonts w:ascii="仿宋_GB2312" w:eastAsia="仿宋_GB2312" w:hAnsi="Times New Roman" w:cs="宋体"/>
          <w:kern w:val="0"/>
          <w:sz w:val="30"/>
          <w:szCs w:val="30"/>
        </w:rPr>
      </w:pPr>
      <w:r>
        <w:rPr>
          <w:rFonts w:ascii="仿宋_GB2312" w:eastAsia="仿宋_GB2312" w:hAnsi="宋体" w:cs="宋体" w:hint="eastAsia"/>
          <w:color w:val="000000"/>
          <w:kern w:val="0"/>
          <w:sz w:val="30"/>
          <w:szCs w:val="30"/>
        </w:rPr>
        <w:t xml:space="preserve">                    </w:t>
      </w:r>
      <w:r>
        <w:rPr>
          <w:rFonts w:ascii="仿宋_GB2312" w:eastAsia="仿宋_GB2312" w:hAnsi="Times New Roman" w:cs="宋体" w:hint="eastAsia"/>
          <w:kern w:val="0"/>
          <w:sz w:val="30"/>
          <w:szCs w:val="30"/>
        </w:rPr>
        <w:t>声明人（盖章/签名）：</w:t>
      </w:r>
    </w:p>
    <w:p w14:paraId="554018C7" w14:textId="77777777" w:rsidR="00A82BF3" w:rsidRDefault="00A82BF3" w:rsidP="00A82BF3">
      <w:pPr>
        <w:autoSpaceDE w:val="0"/>
        <w:autoSpaceDN w:val="0"/>
        <w:adjustRightInd w:val="0"/>
        <w:spacing w:line="540" w:lineRule="exact"/>
        <w:jc w:val="left"/>
        <w:rPr>
          <w:rFonts w:ascii="仿宋_GB2312" w:eastAsia="仿宋_GB2312" w:hAnsi="Times New Roman" w:cs="宋体"/>
          <w:kern w:val="0"/>
          <w:sz w:val="30"/>
          <w:szCs w:val="30"/>
        </w:rPr>
      </w:pPr>
      <w:r>
        <w:rPr>
          <w:rFonts w:ascii="仿宋_GB2312" w:eastAsia="仿宋_GB2312" w:hAnsi="宋体" w:cs="宋体" w:hint="eastAsia"/>
          <w:color w:val="000000"/>
          <w:kern w:val="0"/>
          <w:sz w:val="30"/>
          <w:szCs w:val="30"/>
        </w:rPr>
        <w:t xml:space="preserve">                    </w:t>
      </w:r>
      <w:r>
        <w:rPr>
          <w:rFonts w:ascii="仿宋_GB2312" w:eastAsia="仿宋_GB2312" w:hAnsi="Times New Roman" w:cs="宋体" w:hint="eastAsia"/>
          <w:kern w:val="0"/>
          <w:sz w:val="30"/>
          <w:szCs w:val="30"/>
        </w:rPr>
        <w:t>法定代表人</w:t>
      </w:r>
      <w:r>
        <w:rPr>
          <w:rFonts w:ascii="仿宋_GB2312" w:eastAsia="仿宋_GB2312" w:hAnsi="宋体" w:cs="宋体" w:hint="eastAsia"/>
          <w:color w:val="000000"/>
          <w:kern w:val="0"/>
          <w:sz w:val="30"/>
          <w:szCs w:val="30"/>
        </w:rPr>
        <w:t>（签名）（如适用）</w:t>
      </w:r>
      <w:r>
        <w:rPr>
          <w:rFonts w:ascii="仿宋_GB2312" w:eastAsia="仿宋_GB2312" w:hAnsi="Times New Roman" w:cs="宋体" w:hint="eastAsia"/>
          <w:kern w:val="0"/>
          <w:sz w:val="30"/>
          <w:szCs w:val="30"/>
        </w:rPr>
        <w:t>：</w:t>
      </w:r>
    </w:p>
    <w:p w14:paraId="170370DF" w14:textId="77777777" w:rsidR="00A82BF3" w:rsidRDefault="00A82BF3" w:rsidP="00A82BF3">
      <w:pPr>
        <w:autoSpaceDE w:val="0"/>
        <w:autoSpaceDN w:val="0"/>
        <w:adjustRightInd w:val="0"/>
        <w:spacing w:line="540" w:lineRule="exact"/>
        <w:jc w:val="left"/>
        <w:rPr>
          <w:rFonts w:ascii="仿宋_GB2312" w:eastAsia="仿宋_GB2312" w:hAnsi="Times New Roman" w:cs="宋体"/>
          <w:kern w:val="0"/>
          <w:sz w:val="30"/>
          <w:szCs w:val="30"/>
        </w:rPr>
      </w:pPr>
      <w:r>
        <w:rPr>
          <w:rFonts w:ascii="仿宋_GB2312" w:eastAsia="仿宋_GB2312" w:hAnsi="宋体" w:cs="宋体" w:hint="eastAsia"/>
          <w:color w:val="000000"/>
          <w:kern w:val="0"/>
          <w:sz w:val="30"/>
          <w:szCs w:val="30"/>
        </w:rPr>
        <w:t xml:space="preserve">                    </w:t>
      </w:r>
      <w:r>
        <w:rPr>
          <w:rFonts w:ascii="仿宋_GB2312" w:eastAsia="仿宋_GB2312" w:hAnsi="Times New Roman" w:cs="宋体" w:hint="eastAsia"/>
          <w:kern w:val="0"/>
          <w:sz w:val="30"/>
          <w:szCs w:val="30"/>
        </w:rPr>
        <w:t>日    期：</w:t>
      </w:r>
    </w:p>
    <w:p w14:paraId="7A0DE809" w14:textId="77777777" w:rsidR="00A82BF3" w:rsidRDefault="00A82BF3" w:rsidP="00A82BF3">
      <w:pPr>
        <w:autoSpaceDE w:val="0"/>
        <w:autoSpaceDN w:val="0"/>
        <w:adjustRightInd w:val="0"/>
        <w:spacing w:line="540" w:lineRule="exact"/>
        <w:jc w:val="center"/>
        <w:rPr>
          <w:rFonts w:ascii="仿宋_GB2312" w:eastAsia="仿宋_GB2312" w:hAnsi="Times New Roman" w:cs="宋体"/>
          <w:kern w:val="0"/>
          <w:sz w:val="30"/>
          <w:szCs w:val="30"/>
        </w:rPr>
      </w:pPr>
    </w:p>
    <w:p w14:paraId="028B96FC" w14:textId="77777777" w:rsidR="00A82BF3" w:rsidRDefault="00A82BF3" w:rsidP="00A82BF3">
      <w:pPr>
        <w:snapToGrid w:val="0"/>
        <w:spacing w:line="540" w:lineRule="exact"/>
        <w:rPr>
          <w:rFonts w:ascii="仿宋_GB2312" w:eastAsia="仿宋_GB2312" w:hAnsi="宋体" w:hint="eastAsia"/>
          <w:sz w:val="30"/>
          <w:szCs w:val="30"/>
        </w:rPr>
      </w:pPr>
      <w:r>
        <w:rPr>
          <w:rFonts w:ascii="仿宋_GB2312" w:eastAsia="仿宋_GB2312" w:hAnsi="宋体" w:hint="eastAsia"/>
          <w:sz w:val="30"/>
          <w:szCs w:val="30"/>
        </w:rPr>
        <w:t>此项声明于</w:t>
      </w: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日在</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402C02CF" w14:textId="77777777" w:rsidR="00A82BF3" w:rsidRDefault="00A82BF3" w:rsidP="00A82BF3">
      <w:pPr>
        <w:snapToGrid w:val="0"/>
        <w:spacing w:line="540" w:lineRule="exact"/>
        <w:rPr>
          <w:rFonts w:ascii="仿宋_GB2312" w:eastAsia="仿宋_GB2312" w:hAnsi="宋体" w:hint="eastAsia"/>
          <w:sz w:val="30"/>
          <w:szCs w:val="30"/>
        </w:rPr>
      </w:pPr>
    </w:p>
    <w:p w14:paraId="7374A10E" w14:textId="77777777" w:rsidR="00A82BF3" w:rsidRDefault="00A82BF3" w:rsidP="00A82BF3">
      <w:pPr>
        <w:autoSpaceDE w:val="0"/>
        <w:autoSpaceDN w:val="0"/>
        <w:adjustRightInd w:val="0"/>
        <w:spacing w:line="540" w:lineRule="exact"/>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 xml:space="preserve">                    见证律师：</w:t>
      </w:r>
    </w:p>
    <w:p w14:paraId="5C538F78" w14:textId="77777777" w:rsidR="00A82BF3" w:rsidRDefault="00A82BF3" w:rsidP="00A82BF3">
      <w:pPr>
        <w:autoSpaceDE w:val="0"/>
        <w:autoSpaceDN w:val="0"/>
        <w:adjustRightInd w:val="0"/>
        <w:spacing w:line="540" w:lineRule="exact"/>
        <w:jc w:val="left"/>
        <w:rPr>
          <w:rFonts w:ascii="宋体" w:cs="宋体"/>
          <w:color w:val="000000"/>
          <w:kern w:val="0"/>
          <w:sz w:val="24"/>
          <w:szCs w:val="24"/>
        </w:rPr>
      </w:pPr>
      <w:r>
        <w:rPr>
          <w:rFonts w:ascii="仿宋_GB2312" w:eastAsia="仿宋_GB2312" w:hAnsi="宋体" w:cs="宋体" w:hint="eastAsia"/>
          <w:color w:val="000000"/>
          <w:kern w:val="0"/>
          <w:sz w:val="30"/>
          <w:szCs w:val="30"/>
        </w:rPr>
        <w:lastRenderedPageBreak/>
        <w:t xml:space="preserve">                    日</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期：</w:t>
      </w:r>
    </w:p>
    <w:p w14:paraId="0CB3D254" w14:textId="77777777" w:rsidR="00A82BF3" w:rsidRDefault="00A82BF3" w:rsidP="00A82BF3">
      <w:pPr>
        <w:pageBreakBefore/>
        <w:autoSpaceDE w:val="0"/>
        <w:autoSpaceDN w:val="0"/>
        <w:adjustRightInd w:val="0"/>
        <w:spacing w:line="540" w:lineRule="exact"/>
        <w:jc w:val="center"/>
        <w:rPr>
          <w:rFonts w:ascii="仿宋_GB2312" w:eastAsia="仿宋_GB2312"/>
          <w:b/>
          <w:kern w:val="0"/>
          <w:sz w:val="30"/>
          <w:szCs w:val="30"/>
        </w:rPr>
      </w:pPr>
      <w:r>
        <w:rPr>
          <w:rFonts w:ascii="仿宋_GB2312" w:eastAsia="仿宋_GB2312" w:hint="eastAsia"/>
          <w:b/>
          <w:kern w:val="0"/>
          <w:sz w:val="30"/>
          <w:szCs w:val="30"/>
        </w:rPr>
        <w:lastRenderedPageBreak/>
        <w:t>第二部分  承  诺</w:t>
      </w:r>
    </w:p>
    <w:p w14:paraId="69988AEC" w14:textId="77777777" w:rsidR="00A82BF3" w:rsidRDefault="00A82BF3" w:rsidP="00A82BF3">
      <w:pPr>
        <w:autoSpaceDE w:val="0"/>
        <w:autoSpaceDN w:val="0"/>
        <w:adjustRightInd w:val="0"/>
        <w:spacing w:line="540" w:lineRule="exact"/>
        <w:ind w:firstLineChars="200" w:firstLine="600"/>
        <w:jc w:val="left"/>
        <w:rPr>
          <w:rFonts w:ascii="仿宋_GB2312" w:eastAsia="仿宋_GB2312" w:hAnsi="宋体" w:cs="宋体" w:hint="eastAsia"/>
          <w:color w:val="000000"/>
          <w:kern w:val="0"/>
          <w:sz w:val="30"/>
          <w:szCs w:val="30"/>
        </w:rPr>
      </w:pPr>
    </w:p>
    <w:p w14:paraId="1C167899"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Ansi="宋体" w:cs="宋体" w:hint="eastAsia"/>
          <w:color w:val="000000"/>
          <w:kern w:val="0"/>
          <w:sz w:val="30"/>
          <w:szCs w:val="30"/>
        </w:rPr>
        <w:t>本单位</w:t>
      </w:r>
      <w:r>
        <w:rPr>
          <w:rFonts w:ascii="仿宋_GB2312" w:eastAsia="仿宋_GB2312" w:hAnsi="宋体" w:cs="宋体"/>
          <w:color w:val="000000"/>
          <w:kern w:val="0"/>
          <w:sz w:val="30"/>
          <w:szCs w:val="30"/>
        </w:rPr>
        <w:t>/本人</w:t>
      </w:r>
      <w:r>
        <w:rPr>
          <w:rFonts w:ascii="仿宋_GB2312" w:eastAsia="仿宋_GB2312" w:hAnsi="宋体" w:cs="宋体" w:hint="eastAsia"/>
          <w:color w:val="000000"/>
          <w:kern w:val="0"/>
          <w:sz w:val="30"/>
          <w:szCs w:val="30"/>
        </w:rPr>
        <w:t xml:space="preserve">            </w:t>
      </w:r>
      <w:r>
        <w:rPr>
          <w:rFonts w:ascii="仿宋_GB2312" w:eastAsia="仿宋_GB2312" w:hint="eastAsia"/>
          <w:kern w:val="0"/>
          <w:sz w:val="30"/>
          <w:szCs w:val="30"/>
        </w:rPr>
        <w:t>（正楷体）作为</w:t>
      </w:r>
      <w:r>
        <w:rPr>
          <w:rFonts w:ascii="仿宋_GB2312" w:eastAsia="仿宋_GB2312" w:hAnsi="宋体" w:cs="宋体" w:hint="eastAsia"/>
          <w:color w:val="000000"/>
          <w:kern w:val="0"/>
          <w:sz w:val="30"/>
          <w:szCs w:val="30"/>
        </w:rPr>
        <w:t xml:space="preserve">            </w:t>
      </w:r>
      <w:r>
        <w:rPr>
          <w:rFonts w:ascii="仿宋_GB2312" w:eastAsia="仿宋_GB2312" w:hint="eastAsia"/>
          <w:kern w:val="0"/>
          <w:sz w:val="30"/>
          <w:szCs w:val="30"/>
        </w:rPr>
        <w:t>股份有限公司/有限责任公司（以下简称上市公司）的控股股东（或者实际控制人），向上海证券交易所承诺：</w:t>
      </w:r>
    </w:p>
    <w:p w14:paraId="251D3889"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一、本单位/本人保证严格遵守并促使上市公司严格遵守适用的法律、法规和规章等有关规定。</w:t>
      </w:r>
    </w:p>
    <w:p w14:paraId="6D0EA706"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二、本单位/本人保证严格遵守并促使上市公司严格遵守</w:t>
      </w:r>
      <w:r>
        <w:rPr>
          <w:rFonts w:ascii="仿宋_GB2312" w:eastAsia="仿宋_GB2312" w:hAnsi="宋体" w:cs="宋体" w:hint="eastAsia"/>
          <w:color w:val="000000"/>
          <w:kern w:val="0"/>
          <w:sz w:val="30"/>
          <w:szCs w:val="30"/>
        </w:rPr>
        <w:t>中国证监会发布的</w:t>
      </w:r>
      <w:r>
        <w:rPr>
          <w:rFonts w:ascii="仿宋_GB2312" w:eastAsia="仿宋_GB2312" w:cs="宋体" w:hint="eastAsia"/>
          <w:color w:val="000000"/>
          <w:kern w:val="0"/>
          <w:sz w:val="30"/>
          <w:szCs w:val="30"/>
        </w:rPr>
        <w:t>相关</w:t>
      </w:r>
      <w:r>
        <w:rPr>
          <w:rFonts w:ascii="仿宋_GB2312" w:eastAsia="仿宋_GB2312" w:hAnsi="宋体" w:cs="宋体" w:hint="eastAsia"/>
          <w:color w:val="000000"/>
          <w:kern w:val="0"/>
          <w:sz w:val="30"/>
          <w:szCs w:val="30"/>
        </w:rPr>
        <w:t>规章、规定和通知等有关要求。</w:t>
      </w:r>
    </w:p>
    <w:p w14:paraId="662A876A"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三、本单位/本人保证严格遵守并促使上市公司严格遵守《上海证券交易所科创板股票上市规则》和上海证券交易所</w:t>
      </w:r>
      <w:r>
        <w:rPr>
          <w:rFonts w:ascii="仿宋_GB2312" w:eastAsia="仿宋_GB2312" w:hAnsi="宋体" w:cs="宋体" w:hint="eastAsia"/>
          <w:color w:val="000000"/>
          <w:kern w:val="0"/>
          <w:sz w:val="30"/>
          <w:szCs w:val="30"/>
        </w:rPr>
        <w:t>发布的其他业务规则、规定和通知等</w:t>
      </w:r>
      <w:r>
        <w:rPr>
          <w:rFonts w:ascii="仿宋_GB2312" w:eastAsia="仿宋_GB2312" w:hint="eastAsia"/>
          <w:kern w:val="0"/>
          <w:sz w:val="30"/>
          <w:szCs w:val="30"/>
        </w:rPr>
        <w:t>。</w:t>
      </w:r>
    </w:p>
    <w:p w14:paraId="0899DFA1"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四、本单位/本人保证严格遵守并促使上市公司严格遵守公司章程。</w:t>
      </w:r>
    </w:p>
    <w:p w14:paraId="1224C91B"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五、本单位/本人保证依法行使股东权利，不滥用股东权利，不损害并促使本单位/本人控制的其他单位不损害上市公司或者其他股东的利益，包括但不限于：</w:t>
      </w:r>
    </w:p>
    <w:p w14:paraId="2843CB54"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（一）不以任何方式违规占用上市公司资金及要求上市公司违规提供担保；</w:t>
      </w:r>
    </w:p>
    <w:p w14:paraId="4BDC2A09"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（二）不通过关联交易、利润分配、资产重组、对外投资等方式损害上市公司利益，侵害上市公司财产权利，谋取上市公司商业机会和核心技术；</w:t>
      </w:r>
    </w:p>
    <w:p w14:paraId="584570E9"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（三）不利用上市公司未公开重大信息谋取利益，不以任何方式泄漏有关上市公司的未公开重大信息，不从事内幕交易、短线交易和操纵市场等违法违规行为；</w:t>
      </w:r>
    </w:p>
    <w:p w14:paraId="7B098C15"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lastRenderedPageBreak/>
        <w:t>（四）不以任何方式影响上市公司的独立性，保证上市公司资产完整、业务及人员独立、财务独立和机构独立；</w:t>
      </w:r>
    </w:p>
    <w:p w14:paraId="385001FB"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（五）遵守法律法规和公司章程，不以任何方式直接或间接干预公司决策和经营活动；</w:t>
      </w:r>
    </w:p>
    <w:p w14:paraId="7068D9DD"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（六）配合上市公司履行信息披露义务,不以任何方式要求或者协助上市公司隐瞒重要信息。</w:t>
      </w:r>
    </w:p>
    <w:p w14:paraId="017AF1C5" w14:textId="77777777" w:rsidR="00A82BF3" w:rsidRDefault="00A82BF3" w:rsidP="00A82BF3">
      <w:pPr>
        <w:widowControl/>
        <w:shd w:val="clear" w:color="auto" w:fill="FFFFFF"/>
        <w:spacing w:line="560" w:lineRule="exact"/>
        <w:ind w:firstLine="601"/>
        <w:rPr>
          <w:rFonts w:ascii="仿宋_GB2312" w:eastAsia="仿宋_GB2312" w:hAnsi="Times New Roman"/>
          <w:color w:val="000000"/>
          <w:sz w:val="30"/>
          <w:szCs w:val="30"/>
        </w:rPr>
      </w:pPr>
      <w:r>
        <w:rPr>
          <w:rFonts w:ascii="仿宋_GB2312" w:eastAsia="仿宋_GB2312" w:hAnsi="宋体" w:hint="eastAsia"/>
          <w:sz w:val="30"/>
          <w:szCs w:val="30"/>
        </w:rPr>
        <w:t>六、本单位/本人承诺促使上市公司严格遵守科学伦理规范，尊重科学精神，恪守应有的价值观念、社会责任和行为规范，发挥科学技术的正面效应；</w:t>
      </w:r>
      <w:r>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14:paraId="6499B70E"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78107F88"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八、本单位/本人保证严格履行本单位</w:t>
      </w:r>
      <w:proofErr w:type="gramStart"/>
      <w:r>
        <w:rPr>
          <w:rFonts w:ascii="仿宋_GB2312" w:eastAsia="仿宋_GB2312" w:hint="eastAsia"/>
          <w:kern w:val="0"/>
          <w:sz w:val="30"/>
          <w:szCs w:val="30"/>
        </w:rPr>
        <w:t>作出</w:t>
      </w:r>
      <w:proofErr w:type="gramEnd"/>
      <w:r>
        <w:rPr>
          <w:rFonts w:ascii="仿宋_GB2312" w:eastAsia="仿宋_GB2312" w:hint="eastAsia"/>
          <w:kern w:val="0"/>
          <w:sz w:val="30"/>
          <w:szCs w:val="30"/>
        </w:rPr>
        <w:t>的与上市公司相关的各项承诺，</w:t>
      </w:r>
      <w:proofErr w:type="gramStart"/>
      <w:r>
        <w:rPr>
          <w:rFonts w:ascii="仿宋_GB2312" w:eastAsia="仿宋_GB2312" w:hint="eastAsia"/>
          <w:kern w:val="0"/>
          <w:sz w:val="30"/>
          <w:szCs w:val="30"/>
        </w:rPr>
        <w:t>不</w:t>
      </w:r>
      <w:proofErr w:type="gramEnd"/>
      <w:r>
        <w:rPr>
          <w:rFonts w:ascii="仿宋_GB2312" w:eastAsia="仿宋_GB2312" w:hint="eastAsia"/>
          <w:kern w:val="0"/>
          <w:sz w:val="30"/>
          <w:szCs w:val="30"/>
        </w:rPr>
        <w:t>擅自变更或者解除。</w:t>
      </w:r>
    </w:p>
    <w:p w14:paraId="2BF97BD8" w14:textId="77777777" w:rsidR="00A82BF3" w:rsidRDefault="00A82BF3" w:rsidP="00A82BF3">
      <w:pPr>
        <w:snapToGrid w:val="0"/>
        <w:spacing w:line="54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九、本单位/本人保证严格按照法律、行政法规、部门规章、规范性文件、《上海证券交易所科创板股票上市规则》和上海证券交易所其他相关规定履行信息披露义务，并积极主动配合上市公司做好信息披露工作，及时告知上市公司已发生或者</w:t>
      </w:r>
      <w:proofErr w:type="gramStart"/>
      <w:r>
        <w:rPr>
          <w:rFonts w:ascii="仿宋_GB2312" w:eastAsia="仿宋_GB2312" w:hAnsi="Times New Roman" w:hint="eastAsia"/>
          <w:kern w:val="0"/>
          <w:sz w:val="30"/>
          <w:szCs w:val="30"/>
        </w:rPr>
        <w:t>拟发生</w:t>
      </w:r>
      <w:proofErr w:type="gramEnd"/>
      <w:r>
        <w:rPr>
          <w:rFonts w:ascii="仿宋_GB2312" w:eastAsia="仿宋_GB2312" w:hAnsi="Times New Roman" w:hint="eastAsia"/>
          <w:kern w:val="0"/>
          <w:sz w:val="30"/>
          <w:szCs w:val="30"/>
        </w:rPr>
        <w:t>的重大事件。</w:t>
      </w:r>
    </w:p>
    <w:p w14:paraId="1D10D5A1" w14:textId="77777777" w:rsidR="00A82BF3" w:rsidRDefault="00A82BF3" w:rsidP="00A82BF3">
      <w:pPr>
        <w:snapToGrid w:val="0"/>
        <w:spacing w:line="540" w:lineRule="exact"/>
        <w:ind w:firstLineChars="200" w:firstLine="600"/>
        <w:rPr>
          <w:rFonts w:ascii="仿宋_GB2312" w:eastAsia="仿宋_GB2312" w:hAnsi="Times New Roman"/>
          <w:kern w:val="0"/>
          <w:sz w:val="30"/>
          <w:szCs w:val="30"/>
        </w:rPr>
      </w:pPr>
      <w:r>
        <w:rPr>
          <w:rFonts w:ascii="仿宋_GB2312" w:eastAsia="仿宋_GB2312" w:hAnsi="Times New Roman" w:hint="eastAsia"/>
          <w:kern w:val="0"/>
          <w:sz w:val="30"/>
          <w:szCs w:val="30"/>
        </w:rPr>
        <w:t>十、</w:t>
      </w:r>
      <w:r>
        <w:rPr>
          <w:rFonts w:ascii="仿宋_GB2312" w:eastAsia="仿宋_GB2312" w:hAnsi="宋体" w:hint="eastAsia"/>
          <w:kern w:val="0"/>
          <w:sz w:val="30"/>
          <w:szCs w:val="30"/>
        </w:rPr>
        <w:t>本单位/本人接受上海证券交易所的</w:t>
      </w:r>
      <w:r>
        <w:rPr>
          <w:rFonts w:ascii="仿宋_GB2312" w:eastAsia="仿宋_GB2312" w:hAnsi="Times New Roman" w:hint="eastAsia"/>
          <w:kern w:val="0"/>
          <w:sz w:val="30"/>
          <w:szCs w:val="30"/>
        </w:rPr>
        <w:t>监管，包括及时、如实地答复上海证券交易所向本单位提出的任何问题，及时提供《上海证券交易所科创板股票上市规则》和上海证券交易所的其</w:t>
      </w:r>
      <w:r>
        <w:rPr>
          <w:rFonts w:ascii="仿宋_GB2312" w:eastAsia="仿宋_GB2312" w:hAnsi="Times New Roman" w:hint="eastAsia"/>
          <w:kern w:val="0"/>
          <w:sz w:val="30"/>
          <w:szCs w:val="30"/>
        </w:rPr>
        <w:lastRenderedPageBreak/>
        <w:t>他相关规定报送资料及提供的其他文件的正本或者副本，并出席本单位被要求出席的任何会议，接受上海证券交易所采取的监管措施和纪律处分等。</w:t>
      </w:r>
    </w:p>
    <w:p w14:paraId="29E031E5" w14:textId="77777777" w:rsidR="00A82BF3" w:rsidRDefault="00A82BF3" w:rsidP="00A82BF3">
      <w:pPr>
        <w:snapToGrid w:val="0"/>
        <w:spacing w:line="540" w:lineRule="exact"/>
        <w:ind w:firstLineChars="200" w:firstLine="600"/>
        <w:rPr>
          <w:rFonts w:ascii="仿宋_GB2312" w:eastAsia="仿宋_GB2312" w:hAnsi="宋体" w:hint="eastAsia"/>
          <w:kern w:val="0"/>
          <w:sz w:val="30"/>
          <w:szCs w:val="30"/>
        </w:rPr>
      </w:pPr>
      <w:r>
        <w:rPr>
          <w:rFonts w:ascii="仿宋_GB2312" w:eastAsia="仿宋_GB2312" w:hAnsi="Times New Roman" w:hint="eastAsia"/>
          <w:kern w:val="0"/>
          <w:sz w:val="30"/>
          <w:szCs w:val="30"/>
        </w:rPr>
        <w:t>十一、本单位/本人</w:t>
      </w:r>
      <w:r>
        <w:rPr>
          <w:rFonts w:ascii="仿宋_GB2312" w:eastAsia="仿宋_GB2312" w:hAnsi="宋体" w:hint="eastAsia"/>
          <w:kern w:val="0"/>
          <w:sz w:val="30"/>
          <w:szCs w:val="30"/>
        </w:rPr>
        <w:t>授权上海证券交易所将本单位提供的声明与承诺资料向中国证监会报告。</w:t>
      </w:r>
    </w:p>
    <w:p w14:paraId="18E6DEB5"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十二、本单位/本人如违反上述承诺和保证，愿意承担由此引起的一切法律责任。</w:t>
      </w:r>
    </w:p>
    <w:p w14:paraId="6BFA884A"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十三、本单位/本人因履行</w:t>
      </w:r>
      <w:proofErr w:type="gramStart"/>
      <w:r>
        <w:rPr>
          <w:rFonts w:ascii="仿宋_GB2312" w:eastAsia="仿宋_GB2312" w:hint="eastAsia"/>
          <w:kern w:val="0"/>
          <w:sz w:val="30"/>
          <w:szCs w:val="30"/>
        </w:rPr>
        <w:t>本承诺</w:t>
      </w:r>
      <w:proofErr w:type="gramEnd"/>
      <w:r>
        <w:rPr>
          <w:rFonts w:ascii="仿宋_GB2312" w:eastAsia="仿宋_GB2312" w:hint="eastAsia"/>
          <w:kern w:val="0"/>
          <w:sz w:val="30"/>
          <w:szCs w:val="30"/>
        </w:rPr>
        <w:t>而与上海证券交易所发生争议提起诉讼时，由上海证券交易所住所地有管辖权的法院管辖。</w:t>
      </w:r>
    </w:p>
    <w:p w14:paraId="054B641D" w14:textId="77777777" w:rsidR="00A82BF3" w:rsidRDefault="00A82BF3" w:rsidP="00A82BF3">
      <w:pPr>
        <w:snapToGrid w:val="0"/>
        <w:spacing w:line="5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十四、本单位/本人与上海证券交易所以外的主体因发行人（上市公司）在境内发行股票或者存托凭证并在</w:t>
      </w:r>
      <w:proofErr w:type="gramStart"/>
      <w:r>
        <w:rPr>
          <w:rFonts w:ascii="仿宋_GB2312" w:eastAsia="仿宋_GB2312" w:hAnsi="宋体" w:hint="eastAsia"/>
          <w:sz w:val="30"/>
          <w:szCs w:val="30"/>
        </w:rPr>
        <w:t>科创板</w:t>
      </w:r>
      <w:proofErr w:type="gramEnd"/>
      <w:r>
        <w:rPr>
          <w:rFonts w:ascii="仿宋_GB2312" w:eastAsia="仿宋_GB2312" w:hAnsi="宋体" w:hint="eastAsia"/>
          <w:sz w:val="30"/>
          <w:szCs w:val="30"/>
        </w:rPr>
        <w:t>上市发生争议提起诉讼的，适用中国法律，并由中国境内有管辖权的人民法院管辖。</w:t>
      </w:r>
    </w:p>
    <w:p w14:paraId="384C6F4C" w14:textId="77777777" w:rsidR="00A82BF3" w:rsidRDefault="00A82BF3" w:rsidP="00A82BF3">
      <w:pPr>
        <w:autoSpaceDE w:val="0"/>
        <w:autoSpaceDN w:val="0"/>
        <w:adjustRightInd w:val="0"/>
        <w:spacing w:line="540" w:lineRule="exact"/>
        <w:ind w:firstLineChars="200" w:firstLine="600"/>
        <w:jc w:val="left"/>
        <w:rPr>
          <w:rFonts w:ascii="仿宋_GB2312" w:eastAsia="仿宋_GB2312"/>
          <w:kern w:val="0"/>
          <w:sz w:val="30"/>
          <w:szCs w:val="30"/>
        </w:rPr>
      </w:pPr>
    </w:p>
    <w:p w14:paraId="67568A61" w14:textId="77777777" w:rsidR="00A82BF3" w:rsidRDefault="00A82BF3" w:rsidP="00A82BF3">
      <w:pPr>
        <w:autoSpaceDE w:val="0"/>
        <w:autoSpaceDN w:val="0"/>
        <w:adjustRightInd w:val="0"/>
        <w:spacing w:line="540" w:lineRule="exact"/>
        <w:jc w:val="left"/>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 xml:space="preserve">                    承诺人（盖章/签名）：</w:t>
      </w:r>
    </w:p>
    <w:p w14:paraId="7E0787EC" w14:textId="77777777" w:rsidR="00A82BF3" w:rsidRDefault="00A82BF3" w:rsidP="00A82BF3">
      <w:pPr>
        <w:autoSpaceDE w:val="0"/>
        <w:autoSpaceDN w:val="0"/>
        <w:adjustRightInd w:val="0"/>
        <w:spacing w:line="540" w:lineRule="exact"/>
        <w:jc w:val="left"/>
        <w:rPr>
          <w:rFonts w:ascii="仿宋_GB2312" w:eastAsia="仿宋_GB2312" w:hAnsi="宋体" w:cs="宋体" w:hint="eastAsia"/>
          <w:color w:val="000000"/>
          <w:kern w:val="0"/>
          <w:sz w:val="30"/>
          <w:szCs w:val="30"/>
        </w:rPr>
      </w:pP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法定代表人（签名）（如适用）：</w:t>
      </w:r>
    </w:p>
    <w:p w14:paraId="01F65D07" w14:textId="77777777" w:rsidR="00A82BF3" w:rsidRDefault="00A82BF3" w:rsidP="00A82BF3">
      <w:pPr>
        <w:autoSpaceDE w:val="0"/>
        <w:autoSpaceDN w:val="0"/>
        <w:adjustRightInd w:val="0"/>
        <w:spacing w:line="540" w:lineRule="exact"/>
        <w:jc w:val="left"/>
        <w:rPr>
          <w:rFonts w:ascii="仿宋_GB2312" w:eastAsia="仿宋_GB2312" w:hAnsi="宋体" w:cs="宋体" w:hint="eastAsia"/>
          <w:color w:val="000000"/>
          <w:kern w:val="0"/>
          <w:sz w:val="30"/>
          <w:szCs w:val="30"/>
        </w:rPr>
      </w:pP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日</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期：</w:t>
      </w:r>
    </w:p>
    <w:p w14:paraId="635B856C" w14:textId="77777777" w:rsidR="00A82BF3" w:rsidRDefault="00A82BF3" w:rsidP="00A82BF3">
      <w:pPr>
        <w:autoSpaceDE w:val="0"/>
        <w:autoSpaceDN w:val="0"/>
        <w:adjustRightInd w:val="0"/>
        <w:spacing w:line="540" w:lineRule="exact"/>
        <w:jc w:val="center"/>
        <w:rPr>
          <w:rFonts w:ascii="仿宋_GB2312" w:eastAsia="仿宋_GB2312" w:hAnsi="Times New Roman" w:cs="宋体"/>
          <w:kern w:val="0"/>
          <w:sz w:val="30"/>
          <w:szCs w:val="30"/>
        </w:rPr>
      </w:pPr>
    </w:p>
    <w:p w14:paraId="491A5CB3" w14:textId="77777777" w:rsidR="00A82BF3" w:rsidRDefault="00A82BF3" w:rsidP="00A82BF3">
      <w:pPr>
        <w:snapToGrid w:val="0"/>
        <w:spacing w:line="540" w:lineRule="exact"/>
        <w:rPr>
          <w:rFonts w:ascii="仿宋_GB2312" w:eastAsia="仿宋_GB2312" w:hAnsi="宋体" w:hint="eastAsia"/>
          <w:sz w:val="30"/>
          <w:szCs w:val="30"/>
        </w:rPr>
      </w:pPr>
      <w:r>
        <w:rPr>
          <w:rFonts w:ascii="仿宋_GB2312" w:eastAsia="仿宋_GB2312" w:hAnsi="宋体" w:hint="eastAsia"/>
          <w:sz w:val="30"/>
          <w:szCs w:val="30"/>
        </w:rPr>
        <w:t>此项承诺于</w:t>
      </w: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日在</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13630F0E" w14:textId="77777777" w:rsidR="00A82BF3" w:rsidRDefault="00A82BF3" w:rsidP="00A82BF3">
      <w:pPr>
        <w:snapToGrid w:val="0"/>
        <w:spacing w:line="540" w:lineRule="exact"/>
        <w:rPr>
          <w:rFonts w:ascii="仿宋_GB2312" w:eastAsia="仿宋_GB2312" w:hAnsi="宋体" w:hint="eastAsia"/>
          <w:sz w:val="30"/>
          <w:szCs w:val="30"/>
        </w:rPr>
      </w:pPr>
    </w:p>
    <w:p w14:paraId="5A453F43" w14:textId="77777777" w:rsidR="00A82BF3" w:rsidRDefault="00A82BF3" w:rsidP="00A82BF3">
      <w:pPr>
        <w:autoSpaceDE w:val="0"/>
        <w:autoSpaceDN w:val="0"/>
        <w:adjustRightInd w:val="0"/>
        <w:spacing w:line="540" w:lineRule="exact"/>
        <w:jc w:val="left"/>
        <w:rPr>
          <w:rFonts w:ascii="仿宋_GB2312" w:eastAsia="仿宋_GB2312" w:hAnsi="宋体" w:cs="宋体" w:hint="eastAsia"/>
          <w:color w:val="000000"/>
          <w:kern w:val="0"/>
          <w:sz w:val="30"/>
          <w:szCs w:val="30"/>
        </w:rPr>
      </w:pP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见证律师：</w:t>
      </w:r>
    </w:p>
    <w:p w14:paraId="2D98C981" w14:textId="77777777" w:rsidR="00A82BF3" w:rsidRDefault="00A82BF3" w:rsidP="00A82BF3">
      <w:pPr>
        <w:autoSpaceDE w:val="0"/>
        <w:autoSpaceDN w:val="0"/>
        <w:adjustRightInd w:val="0"/>
        <w:spacing w:line="540" w:lineRule="exact"/>
        <w:jc w:val="left"/>
        <w:rPr>
          <w:rFonts w:ascii="仿宋_GB2312" w:eastAsia="仿宋_GB2312" w:hAnsi="宋体" w:cs="宋体" w:hint="eastAsia"/>
          <w:color w:val="000000"/>
          <w:kern w:val="0"/>
          <w:sz w:val="30"/>
          <w:szCs w:val="30"/>
        </w:rPr>
      </w:pP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日</w:t>
      </w:r>
      <w:r>
        <w:rPr>
          <w:rFonts w:ascii="仿宋_GB2312" w:eastAsia="仿宋_GB2312" w:hAnsi="宋体" w:cs="宋体"/>
          <w:color w:val="000000"/>
          <w:kern w:val="0"/>
          <w:sz w:val="30"/>
          <w:szCs w:val="30"/>
        </w:rPr>
        <w:t xml:space="preserve">   </w:t>
      </w:r>
      <w:r>
        <w:rPr>
          <w:rFonts w:ascii="仿宋_GB2312" w:eastAsia="仿宋_GB2312" w:hAnsi="宋体" w:cs="宋体" w:hint="eastAsia"/>
          <w:color w:val="000000"/>
          <w:kern w:val="0"/>
          <w:sz w:val="30"/>
          <w:szCs w:val="30"/>
        </w:rPr>
        <w:t xml:space="preserve"> 期：</w:t>
      </w:r>
    </w:p>
    <w:p w14:paraId="59771D5F" w14:textId="77777777" w:rsidR="00A82BF3" w:rsidRDefault="00A82BF3" w:rsidP="00A82BF3">
      <w:pPr>
        <w:jc w:val="left"/>
        <w:rPr>
          <w:rFonts w:ascii="仿宋_GB2312" w:eastAsia="仿宋_GB2312" w:hAnsi="宋体" w:hint="eastAsia"/>
          <w:sz w:val="30"/>
          <w:szCs w:val="30"/>
        </w:rPr>
      </w:pPr>
    </w:p>
    <w:p w14:paraId="4A78EEB5" w14:textId="77777777" w:rsidR="00BA4ED8" w:rsidRDefault="00BA4ED8">
      <w:pPr>
        <w:rPr>
          <w:rFonts w:hint="eastAsia"/>
        </w:rPr>
      </w:pPr>
    </w:p>
    <w:sectPr w:rsidR="00BA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方正大标宋简体">
    <w:altName w:val="微软雅黑"/>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69"/>
    <w:rsid w:val="006A3A69"/>
    <w:rsid w:val="008C60C1"/>
    <w:rsid w:val="00A82BF3"/>
    <w:rsid w:val="00B5718D"/>
    <w:rsid w:val="00BA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ED146-3218-4287-8CA4-F00E6C4F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BF3"/>
    <w:pPr>
      <w:widowControl w:val="0"/>
      <w:jc w:val="both"/>
    </w:pPr>
    <w:rPr>
      <w:rFonts w:ascii="Calibri" w:eastAsia="宋体" w:hAnsi="Calibri" w:cs="Times New Roman"/>
    </w:rPr>
  </w:style>
  <w:style w:type="paragraph" w:styleId="1">
    <w:name w:val="heading 1"/>
    <w:basedOn w:val="a"/>
    <w:next w:val="a"/>
    <w:link w:val="10"/>
    <w:uiPriority w:val="9"/>
    <w:qFormat/>
    <w:rsid w:val="006A3A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A3A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3A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3A6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A3A69"/>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6A3A69"/>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A3A69"/>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A3A6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A3A6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A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A3A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3A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3A69"/>
    <w:rPr>
      <w:rFonts w:cstheme="majorBidi"/>
      <w:color w:val="0F4761" w:themeColor="accent1" w:themeShade="BF"/>
      <w:sz w:val="28"/>
      <w:szCs w:val="28"/>
    </w:rPr>
  </w:style>
  <w:style w:type="character" w:customStyle="1" w:styleId="50">
    <w:name w:val="标题 5 字符"/>
    <w:basedOn w:val="a0"/>
    <w:link w:val="5"/>
    <w:uiPriority w:val="9"/>
    <w:semiHidden/>
    <w:rsid w:val="006A3A69"/>
    <w:rPr>
      <w:rFonts w:cstheme="majorBidi"/>
      <w:color w:val="0F4761" w:themeColor="accent1" w:themeShade="BF"/>
      <w:sz w:val="24"/>
      <w:szCs w:val="24"/>
    </w:rPr>
  </w:style>
  <w:style w:type="character" w:customStyle="1" w:styleId="60">
    <w:name w:val="标题 6 字符"/>
    <w:basedOn w:val="a0"/>
    <w:link w:val="6"/>
    <w:uiPriority w:val="9"/>
    <w:semiHidden/>
    <w:rsid w:val="006A3A69"/>
    <w:rPr>
      <w:rFonts w:cstheme="majorBidi"/>
      <w:b/>
      <w:bCs/>
      <w:color w:val="0F4761" w:themeColor="accent1" w:themeShade="BF"/>
    </w:rPr>
  </w:style>
  <w:style w:type="character" w:customStyle="1" w:styleId="70">
    <w:name w:val="标题 7 字符"/>
    <w:basedOn w:val="a0"/>
    <w:link w:val="7"/>
    <w:uiPriority w:val="9"/>
    <w:semiHidden/>
    <w:rsid w:val="006A3A69"/>
    <w:rPr>
      <w:rFonts w:cstheme="majorBidi"/>
      <w:b/>
      <w:bCs/>
      <w:color w:val="595959" w:themeColor="text1" w:themeTint="A6"/>
    </w:rPr>
  </w:style>
  <w:style w:type="character" w:customStyle="1" w:styleId="80">
    <w:name w:val="标题 8 字符"/>
    <w:basedOn w:val="a0"/>
    <w:link w:val="8"/>
    <w:uiPriority w:val="9"/>
    <w:semiHidden/>
    <w:rsid w:val="006A3A69"/>
    <w:rPr>
      <w:rFonts w:cstheme="majorBidi"/>
      <w:color w:val="595959" w:themeColor="text1" w:themeTint="A6"/>
    </w:rPr>
  </w:style>
  <w:style w:type="character" w:customStyle="1" w:styleId="90">
    <w:name w:val="标题 9 字符"/>
    <w:basedOn w:val="a0"/>
    <w:link w:val="9"/>
    <w:uiPriority w:val="9"/>
    <w:semiHidden/>
    <w:rsid w:val="006A3A69"/>
    <w:rPr>
      <w:rFonts w:eastAsiaTheme="majorEastAsia" w:cstheme="majorBidi"/>
      <w:color w:val="595959" w:themeColor="text1" w:themeTint="A6"/>
    </w:rPr>
  </w:style>
  <w:style w:type="paragraph" w:styleId="a3">
    <w:name w:val="Title"/>
    <w:basedOn w:val="a"/>
    <w:next w:val="a"/>
    <w:link w:val="a4"/>
    <w:uiPriority w:val="10"/>
    <w:qFormat/>
    <w:rsid w:val="006A3A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A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A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A69"/>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6A3A69"/>
    <w:rPr>
      <w:i/>
      <w:iCs/>
      <w:color w:val="404040" w:themeColor="text1" w:themeTint="BF"/>
    </w:rPr>
  </w:style>
  <w:style w:type="paragraph" w:styleId="a9">
    <w:name w:val="List Paragraph"/>
    <w:basedOn w:val="a"/>
    <w:uiPriority w:val="34"/>
    <w:qFormat/>
    <w:rsid w:val="006A3A69"/>
    <w:pPr>
      <w:ind w:left="720"/>
      <w:contextualSpacing/>
    </w:pPr>
    <w:rPr>
      <w:rFonts w:asciiTheme="minorHAnsi" w:eastAsiaTheme="minorEastAsia" w:hAnsiTheme="minorHAnsi" w:cstheme="minorBidi"/>
    </w:rPr>
  </w:style>
  <w:style w:type="character" w:styleId="aa">
    <w:name w:val="Intense Emphasis"/>
    <w:basedOn w:val="a0"/>
    <w:uiPriority w:val="21"/>
    <w:qFormat/>
    <w:rsid w:val="006A3A69"/>
    <w:rPr>
      <w:i/>
      <w:iCs/>
      <w:color w:val="0F4761" w:themeColor="accent1" w:themeShade="BF"/>
    </w:rPr>
  </w:style>
  <w:style w:type="paragraph" w:styleId="ab">
    <w:name w:val="Intense Quote"/>
    <w:basedOn w:val="a"/>
    <w:next w:val="a"/>
    <w:link w:val="ac"/>
    <w:uiPriority w:val="30"/>
    <w:qFormat/>
    <w:rsid w:val="006A3A6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6A3A69"/>
    <w:rPr>
      <w:i/>
      <w:iCs/>
      <w:color w:val="0F4761" w:themeColor="accent1" w:themeShade="BF"/>
    </w:rPr>
  </w:style>
  <w:style w:type="character" w:styleId="ad">
    <w:name w:val="Intense Reference"/>
    <w:basedOn w:val="a0"/>
    <w:uiPriority w:val="32"/>
    <w:qFormat/>
    <w:rsid w:val="006A3A69"/>
    <w:rPr>
      <w:b/>
      <w:bCs/>
      <w:smallCaps/>
      <w:color w:val="0F4761" w:themeColor="accent1" w:themeShade="BF"/>
      <w:spacing w:val="5"/>
    </w:rPr>
  </w:style>
  <w:style w:type="paragraph" w:customStyle="1" w:styleId="ae">
    <w:name w:val="第一节"/>
    <w:basedOn w:val="a"/>
    <w:link w:val="Char"/>
    <w:qFormat/>
    <w:rsid w:val="00A82BF3"/>
    <w:pPr>
      <w:adjustRightInd w:val="0"/>
      <w:snapToGrid w:val="0"/>
      <w:spacing w:line="560" w:lineRule="exact"/>
      <w:jc w:val="center"/>
    </w:pPr>
    <w:rPr>
      <w:rFonts w:ascii="楷体_GB2312" w:eastAsia="楷体_GB2312"/>
      <w:kern w:val="0"/>
      <w:sz w:val="30"/>
      <w:szCs w:val="30"/>
    </w:rPr>
  </w:style>
  <w:style w:type="character" w:customStyle="1" w:styleId="Char">
    <w:name w:val="第一节 Char"/>
    <w:link w:val="ae"/>
    <w:qFormat/>
    <w:rsid w:val="00A82BF3"/>
    <w:rPr>
      <w:rFonts w:ascii="楷体_GB2312" w:eastAsia="楷体_GB2312" w:hAnsi="Calibri"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2</cp:revision>
  <dcterms:created xsi:type="dcterms:W3CDTF">2025-05-16T06:06:00Z</dcterms:created>
  <dcterms:modified xsi:type="dcterms:W3CDTF">2025-05-16T06:06:00Z</dcterms:modified>
</cp:coreProperties>
</file>